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1EFB6" w14:textId="77777777" w:rsidR="00D13587" w:rsidRDefault="00D13587" w:rsidP="00F31105">
      <w:pPr>
        <w:spacing w:after="0"/>
        <w:jc w:val="both"/>
        <w:rPr>
          <w:b/>
        </w:rPr>
      </w:pPr>
      <w:r>
        <w:rPr>
          <w:b/>
        </w:rPr>
        <w:t>ESTADO DE MATO GROSSO</w:t>
      </w:r>
    </w:p>
    <w:p w14:paraId="0156E38F" w14:textId="77777777" w:rsidR="00ED1403" w:rsidRDefault="00ED1403" w:rsidP="00F31105">
      <w:pPr>
        <w:spacing w:after="0"/>
        <w:jc w:val="both"/>
        <w:rPr>
          <w:b/>
        </w:rPr>
      </w:pPr>
    </w:p>
    <w:p w14:paraId="5D56084F" w14:textId="34E80096" w:rsidR="00D13587" w:rsidRDefault="00A17BB6" w:rsidP="00F31105">
      <w:pPr>
        <w:spacing w:after="0"/>
        <w:jc w:val="both"/>
        <w:rPr>
          <w:b/>
        </w:rPr>
      </w:pPr>
      <w:r>
        <w:rPr>
          <w:b/>
        </w:rPr>
        <w:t xml:space="preserve">PREFEITURA MUNICIPAL DE </w:t>
      </w:r>
      <w:r w:rsidR="00BA3DA4">
        <w:rPr>
          <w:b/>
        </w:rPr>
        <w:t>JANGADA</w:t>
      </w:r>
    </w:p>
    <w:p w14:paraId="4889ADD1" w14:textId="5B531783" w:rsidR="0085548F" w:rsidRDefault="005124B5" w:rsidP="00F31105">
      <w:pPr>
        <w:spacing w:after="0"/>
        <w:jc w:val="both"/>
        <w:rPr>
          <w:b/>
        </w:rPr>
      </w:pPr>
      <w:r>
        <w:rPr>
          <w:b/>
        </w:rPr>
        <w:t>O</w:t>
      </w:r>
      <w:r w:rsidR="0085548F" w:rsidRPr="0044075F">
        <w:rPr>
          <w:b/>
        </w:rPr>
        <w:t xml:space="preserve">BRA: </w:t>
      </w:r>
      <w:r>
        <w:rPr>
          <w:b/>
        </w:rPr>
        <w:t>OBRA CIVIL – SUBSTITUIÇÃO DE PONTE DE MADEIRA</w:t>
      </w:r>
    </w:p>
    <w:p w14:paraId="64DE1313" w14:textId="77777777" w:rsidR="00D13587" w:rsidRDefault="00D13587" w:rsidP="00F31105">
      <w:pPr>
        <w:spacing w:after="0"/>
        <w:jc w:val="both"/>
        <w:rPr>
          <w:b/>
        </w:rPr>
      </w:pPr>
    </w:p>
    <w:p w14:paraId="368EAC2D" w14:textId="77777777" w:rsidR="00D13587" w:rsidRPr="00126A64" w:rsidRDefault="00D13587" w:rsidP="00F31105">
      <w:pPr>
        <w:spacing w:after="0"/>
        <w:jc w:val="both"/>
        <w:rPr>
          <w:b/>
          <w:bCs/>
          <w:sz w:val="28"/>
          <w:szCs w:val="28"/>
        </w:rPr>
      </w:pPr>
      <w:r w:rsidRPr="00126A64">
        <w:rPr>
          <w:b/>
          <w:bCs/>
          <w:sz w:val="28"/>
          <w:szCs w:val="28"/>
        </w:rPr>
        <w:t>MEMORIAL DESCRITIVO</w:t>
      </w:r>
    </w:p>
    <w:p w14:paraId="1A6FFFE2" w14:textId="77777777" w:rsidR="00A61AA1" w:rsidRDefault="0085548F" w:rsidP="00F31105">
      <w:pPr>
        <w:spacing w:after="0"/>
        <w:jc w:val="both"/>
      </w:pPr>
      <w:r>
        <w:t xml:space="preserve"> </w:t>
      </w:r>
    </w:p>
    <w:p w14:paraId="5519F4E2" w14:textId="002789EA" w:rsidR="00720843" w:rsidRPr="00434D2B" w:rsidRDefault="00720843" w:rsidP="00720843">
      <w:pPr>
        <w:spacing w:after="0"/>
        <w:jc w:val="both"/>
        <w:rPr>
          <w:rFonts w:ascii="Arial" w:hAnsi="Arial" w:cs="Arial"/>
          <w:b/>
        </w:rPr>
      </w:pPr>
      <w:r w:rsidRPr="00434D2B">
        <w:rPr>
          <w:rFonts w:ascii="Arial" w:hAnsi="Arial" w:cs="Arial"/>
          <w:b/>
        </w:rPr>
        <w:t>SERVIÇOS DE CONSTRUÇÃO DE BUEIROS CELULAR DE CONCRETO</w:t>
      </w:r>
      <w:r w:rsidR="000C2581">
        <w:rPr>
          <w:rFonts w:ascii="Arial" w:hAnsi="Arial" w:cs="Arial"/>
          <w:b/>
        </w:rPr>
        <w:t xml:space="preserve"> </w:t>
      </w:r>
    </w:p>
    <w:p w14:paraId="5FD456B2" w14:textId="77777777" w:rsidR="00720843" w:rsidRPr="00434D2B" w:rsidRDefault="00720843" w:rsidP="00720843">
      <w:pPr>
        <w:spacing w:after="0"/>
        <w:jc w:val="both"/>
        <w:rPr>
          <w:rFonts w:ascii="Arial" w:hAnsi="Arial" w:cs="Arial"/>
        </w:rPr>
      </w:pPr>
      <w:r w:rsidRPr="00434D2B">
        <w:rPr>
          <w:rFonts w:ascii="Arial" w:hAnsi="Arial" w:cs="Arial"/>
        </w:rPr>
        <w:t xml:space="preserve"> </w:t>
      </w:r>
    </w:p>
    <w:p w14:paraId="700EC746" w14:textId="1A9CCC4B" w:rsidR="00720843" w:rsidRDefault="00720843" w:rsidP="00720843">
      <w:pPr>
        <w:spacing w:after="0" w:line="360" w:lineRule="auto"/>
        <w:jc w:val="both"/>
        <w:rPr>
          <w:rFonts w:ascii="Arial" w:hAnsi="Arial" w:cs="Arial"/>
        </w:rPr>
      </w:pPr>
      <w:r w:rsidRPr="00434D2B">
        <w:rPr>
          <w:rFonts w:ascii="Arial" w:hAnsi="Arial" w:cs="Arial"/>
        </w:rPr>
        <w:t>Este memorial destina-se e descrever os serviços e materiais a serem utilizados na construção de bueiros celulares de concreto</w:t>
      </w:r>
      <w:r w:rsidR="000C2581">
        <w:rPr>
          <w:rFonts w:ascii="Arial" w:hAnsi="Arial" w:cs="Arial"/>
        </w:rPr>
        <w:t xml:space="preserve"> com aduelas pré-moldadas</w:t>
      </w:r>
      <w:r w:rsidRPr="00434D2B">
        <w:rPr>
          <w:rFonts w:ascii="Arial" w:hAnsi="Arial" w:cs="Arial"/>
        </w:rPr>
        <w:t>.</w:t>
      </w:r>
    </w:p>
    <w:p w14:paraId="3BE1428A" w14:textId="183BE1F2" w:rsidR="001F2897" w:rsidRDefault="001F2897" w:rsidP="00720843">
      <w:pPr>
        <w:spacing w:after="0" w:line="360" w:lineRule="auto"/>
        <w:jc w:val="both"/>
        <w:rPr>
          <w:rFonts w:ascii="Arial" w:hAnsi="Arial" w:cs="Arial"/>
        </w:rPr>
      </w:pPr>
      <w:r>
        <w:rPr>
          <w:rFonts w:ascii="Arial" w:hAnsi="Arial" w:cs="Arial"/>
        </w:rPr>
        <w:t>Para este projeto contemplamos a execução de bueiros duplo e triplo de concreto armado, sendo estas aduelas do tipo pré-moldadas com as dimensões abaixo:</w:t>
      </w:r>
    </w:p>
    <w:p w14:paraId="4425D7CF" w14:textId="77777777" w:rsidR="00B11416" w:rsidRDefault="00B11416" w:rsidP="00720843">
      <w:pPr>
        <w:spacing w:after="0" w:line="360" w:lineRule="auto"/>
        <w:jc w:val="both"/>
        <w:rPr>
          <w:rFonts w:ascii="Arial" w:hAnsi="Arial" w:cs="Arial"/>
        </w:rPr>
      </w:pPr>
    </w:p>
    <w:p w14:paraId="2D136DED" w14:textId="30BFE9F6" w:rsidR="00B11416" w:rsidRDefault="00B11416" w:rsidP="00B11416">
      <w:pPr>
        <w:pStyle w:val="PargrafodaLista"/>
        <w:numPr>
          <w:ilvl w:val="0"/>
          <w:numId w:val="1"/>
        </w:numPr>
        <w:spacing w:after="0" w:line="360" w:lineRule="auto"/>
        <w:jc w:val="both"/>
        <w:rPr>
          <w:rFonts w:ascii="Arial" w:hAnsi="Arial" w:cs="Arial"/>
        </w:rPr>
      </w:pPr>
      <w:r>
        <w:rPr>
          <w:rFonts w:ascii="Arial" w:hAnsi="Arial" w:cs="Arial"/>
        </w:rPr>
        <w:t>BDCC 2,</w:t>
      </w:r>
      <w:r w:rsidR="005124B5">
        <w:rPr>
          <w:rFonts w:ascii="Arial" w:hAnsi="Arial" w:cs="Arial"/>
        </w:rPr>
        <w:t>5</w:t>
      </w:r>
      <w:r>
        <w:rPr>
          <w:rFonts w:ascii="Arial" w:hAnsi="Arial" w:cs="Arial"/>
        </w:rPr>
        <w:t>0x2,</w:t>
      </w:r>
      <w:r w:rsidR="005124B5">
        <w:rPr>
          <w:rFonts w:ascii="Arial" w:hAnsi="Arial" w:cs="Arial"/>
        </w:rPr>
        <w:t>5</w:t>
      </w:r>
      <w:r>
        <w:rPr>
          <w:rFonts w:ascii="Arial" w:hAnsi="Arial" w:cs="Arial"/>
        </w:rPr>
        <w:t xml:space="preserve">0, sendo estes no total de </w:t>
      </w:r>
      <w:r w:rsidR="005124B5">
        <w:rPr>
          <w:rFonts w:ascii="Arial" w:hAnsi="Arial" w:cs="Arial"/>
        </w:rPr>
        <w:t>3</w:t>
      </w:r>
      <w:r>
        <w:rPr>
          <w:rFonts w:ascii="Arial" w:hAnsi="Arial" w:cs="Arial"/>
        </w:rPr>
        <w:t xml:space="preserve">,00 unidades, com uma extensão unitária de 10,00 metros totalizando </w:t>
      </w:r>
      <w:r w:rsidR="005124B5">
        <w:rPr>
          <w:rFonts w:ascii="Arial" w:hAnsi="Arial" w:cs="Arial"/>
        </w:rPr>
        <w:t>6</w:t>
      </w:r>
      <w:r>
        <w:rPr>
          <w:rFonts w:ascii="Arial" w:hAnsi="Arial" w:cs="Arial"/>
        </w:rPr>
        <w:t>0,00 metros de aduelas.</w:t>
      </w:r>
    </w:p>
    <w:p w14:paraId="48D35894" w14:textId="297A1501" w:rsidR="001F2897" w:rsidRDefault="001F2897" w:rsidP="001F2897">
      <w:pPr>
        <w:pStyle w:val="PargrafodaLista"/>
        <w:numPr>
          <w:ilvl w:val="0"/>
          <w:numId w:val="1"/>
        </w:numPr>
        <w:spacing w:after="0" w:line="360" w:lineRule="auto"/>
        <w:jc w:val="both"/>
        <w:rPr>
          <w:rFonts w:ascii="Arial" w:hAnsi="Arial" w:cs="Arial"/>
        </w:rPr>
      </w:pPr>
      <w:r>
        <w:rPr>
          <w:rFonts w:ascii="Arial" w:hAnsi="Arial" w:cs="Arial"/>
        </w:rPr>
        <w:t xml:space="preserve">BDCC 3,00x3,0, sendo estes no total de </w:t>
      </w:r>
      <w:r w:rsidR="005124B5">
        <w:rPr>
          <w:rFonts w:ascii="Arial" w:hAnsi="Arial" w:cs="Arial"/>
        </w:rPr>
        <w:t>1</w:t>
      </w:r>
      <w:r>
        <w:rPr>
          <w:rFonts w:ascii="Arial" w:hAnsi="Arial" w:cs="Arial"/>
        </w:rPr>
        <w:t>,00 unidades, com uma extensão unitária de 10,00 metros totalizando 20,00 metros de aduelas.</w:t>
      </w:r>
    </w:p>
    <w:p w14:paraId="4C9A2B62" w14:textId="1789E619" w:rsidR="00353E2C" w:rsidRPr="001F2897" w:rsidRDefault="00353E2C" w:rsidP="001F2897">
      <w:pPr>
        <w:pStyle w:val="PargrafodaLista"/>
        <w:numPr>
          <w:ilvl w:val="0"/>
          <w:numId w:val="1"/>
        </w:numPr>
        <w:spacing w:after="0" w:line="360" w:lineRule="auto"/>
        <w:jc w:val="both"/>
        <w:rPr>
          <w:rFonts w:ascii="Arial" w:hAnsi="Arial" w:cs="Arial"/>
        </w:rPr>
      </w:pPr>
      <w:r>
        <w:rPr>
          <w:rFonts w:ascii="Arial" w:hAnsi="Arial" w:cs="Arial"/>
        </w:rPr>
        <w:t>B</w:t>
      </w:r>
      <w:r w:rsidR="005124B5">
        <w:rPr>
          <w:rFonts w:ascii="Arial" w:hAnsi="Arial" w:cs="Arial"/>
        </w:rPr>
        <w:t>S</w:t>
      </w:r>
      <w:r>
        <w:rPr>
          <w:rFonts w:ascii="Arial" w:hAnsi="Arial" w:cs="Arial"/>
        </w:rPr>
        <w:t>CC 3,00x3,00 sendo estes no total de 1,00 unidade, com extensão total de 10,00 metros</w:t>
      </w:r>
      <w:r w:rsidR="005124B5">
        <w:rPr>
          <w:rFonts w:ascii="Arial" w:hAnsi="Arial" w:cs="Arial"/>
        </w:rPr>
        <w:t>,</w:t>
      </w:r>
      <w:r w:rsidR="005124B5" w:rsidRPr="005124B5">
        <w:rPr>
          <w:rFonts w:ascii="Arial" w:hAnsi="Arial" w:cs="Arial"/>
        </w:rPr>
        <w:t xml:space="preserve"> </w:t>
      </w:r>
      <w:r w:rsidR="005124B5">
        <w:rPr>
          <w:rFonts w:ascii="Arial" w:hAnsi="Arial" w:cs="Arial"/>
        </w:rPr>
        <w:t xml:space="preserve">totalizando </w:t>
      </w:r>
      <w:r w:rsidR="005124B5">
        <w:rPr>
          <w:rFonts w:ascii="Arial" w:hAnsi="Arial" w:cs="Arial"/>
        </w:rPr>
        <w:t>1</w:t>
      </w:r>
      <w:r w:rsidR="005124B5">
        <w:rPr>
          <w:rFonts w:ascii="Arial" w:hAnsi="Arial" w:cs="Arial"/>
        </w:rPr>
        <w:t>0,00 metros de aduelas.</w:t>
      </w:r>
    </w:p>
    <w:p w14:paraId="0DD1CF82" w14:textId="77777777" w:rsidR="001F2897" w:rsidRPr="00434D2B" w:rsidRDefault="001F2897" w:rsidP="00720843">
      <w:pPr>
        <w:spacing w:after="0" w:line="360" w:lineRule="auto"/>
        <w:jc w:val="both"/>
        <w:rPr>
          <w:rFonts w:ascii="Arial" w:hAnsi="Arial" w:cs="Arial"/>
        </w:rPr>
      </w:pPr>
    </w:p>
    <w:p w14:paraId="49EC6130" w14:textId="77777777" w:rsidR="00720843" w:rsidRPr="00434D2B" w:rsidRDefault="00720843" w:rsidP="00720843">
      <w:pPr>
        <w:pStyle w:val="Ttulo2"/>
        <w:spacing w:line="360" w:lineRule="auto"/>
        <w:rPr>
          <w:rFonts w:ascii="Arial" w:hAnsi="Arial" w:cs="Arial"/>
          <w:sz w:val="22"/>
          <w:szCs w:val="22"/>
        </w:rPr>
      </w:pPr>
      <w:r w:rsidRPr="00434D2B">
        <w:rPr>
          <w:rFonts w:ascii="Arial" w:hAnsi="Arial" w:cs="Arial"/>
          <w:sz w:val="22"/>
          <w:szCs w:val="22"/>
        </w:rPr>
        <w:t>DISPOSIÇÕES GERAIS</w:t>
      </w:r>
    </w:p>
    <w:p w14:paraId="0C595180" w14:textId="77777777" w:rsidR="00720843" w:rsidRPr="00434D2B" w:rsidRDefault="00720843" w:rsidP="00720843">
      <w:pPr>
        <w:spacing w:after="0" w:line="360" w:lineRule="auto"/>
        <w:ind w:firstLine="708"/>
        <w:jc w:val="both"/>
        <w:rPr>
          <w:rFonts w:ascii="Arial" w:hAnsi="Arial" w:cs="Arial"/>
        </w:rPr>
      </w:pPr>
      <w:r w:rsidRPr="00434D2B">
        <w:rPr>
          <w:rFonts w:ascii="Arial" w:hAnsi="Arial" w:cs="Arial"/>
        </w:rPr>
        <w:t>O projeto deverá ser respeitado em todas as suas determinações e as modificações que se fizerem necessárias deverão ser notificadas, por escrito, com a devida antecedência, para que a Fiscalização tome conhecimento e autorize.</w:t>
      </w:r>
    </w:p>
    <w:p w14:paraId="5998448F" w14:textId="77777777" w:rsidR="00720843" w:rsidRPr="00434D2B" w:rsidRDefault="00720843" w:rsidP="00720843">
      <w:pPr>
        <w:spacing w:after="0" w:line="360" w:lineRule="auto"/>
        <w:ind w:firstLine="708"/>
        <w:jc w:val="both"/>
        <w:rPr>
          <w:rFonts w:ascii="Arial" w:hAnsi="Arial" w:cs="Arial"/>
        </w:rPr>
      </w:pPr>
      <w:r w:rsidRPr="00434D2B">
        <w:rPr>
          <w:rFonts w:ascii="Arial" w:hAnsi="Arial" w:cs="Arial"/>
        </w:rPr>
        <w:t xml:space="preserve">A Execução dos serviços deverá ser feita segundo estas especificações e os casos omissos serão resolvidos a critério da Fiscalização. </w:t>
      </w:r>
    </w:p>
    <w:p w14:paraId="418B1078" w14:textId="77777777" w:rsidR="00720843" w:rsidRPr="00434D2B" w:rsidRDefault="00720843" w:rsidP="00720843">
      <w:pPr>
        <w:spacing w:after="0" w:line="360" w:lineRule="auto"/>
        <w:ind w:firstLine="708"/>
        <w:jc w:val="both"/>
        <w:rPr>
          <w:rFonts w:ascii="Arial" w:hAnsi="Arial" w:cs="Arial"/>
        </w:rPr>
      </w:pPr>
      <w:r w:rsidRPr="00434D2B">
        <w:rPr>
          <w:rFonts w:ascii="Arial" w:hAnsi="Arial" w:cs="Arial"/>
        </w:rPr>
        <w:t>A mão de obra deverá ser realizada por operário especializado, ficando inteiramente a critério de a fiscalização impugnar qualquer trabalho em execução que não obedeça às condições impostas.</w:t>
      </w:r>
    </w:p>
    <w:p w14:paraId="0F03A25D" w14:textId="77777777" w:rsidR="00720843" w:rsidRPr="00434D2B" w:rsidRDefault="00720843" w:rsidP="00720843">
      <w:pPr>
        <w:spacing w:after="0"/>
        <w:jc w:val="both"/>
        <w:rPr>
          <w:rFonts w:ascii="Arial" w:hAnsi="Arial" w:cs="Arial"/>
        </w:rPr>
      </w:pPr>
    </w:p>
    <w:p w14:paraId="19788A4D" w14:textId="77777777" w:rsidR="00720843" w:rsidRDefault="00720843" w:rsidP="00720843">
      <w:pPr>
        <w:spacing w:after="0"/>
        <w:jc w:val="both"/>
        <w:rPr>
          <w:rFonts w:ascii="Arial" w:hAnsi="Arial" w:cs="Arial"/>
        </w:rPr>
      </w:pPr>
    </w:p>
    <w:p w14:paraId="2FE1655D" w14:textId="77777777" w:rsidR="005D081F" w:rsidRDefault="005D081F" w:rsidP="00720843">
      <w:pPr>
        <w:spacing w:after="0"/>
        <w:jc w:val="both"/>
        <w:rPr>
          <w:rFonts w:ascii="Arial" w:hAnsi="Arial" w:cs="Arial"/>
        </w:rPr>
      </w:pPr>
    </w:p>
    <w:p w14:paraId="478823B0" w14:textId="77777777" w:rsidR="005124B5" w:rsidRDefault="005124B5" w:rsidP="00720843">
      <w:pPr>
        <w:spacing w:after="0"/>
        <w:jc w:val="both"/>
        <w:rPr>
          <w:rFonts w:ascii="Arial" w:hAnsi="Arial" w:cs="Arial"/>
        </w:rPr>
      </w:pPr>
    </w:p>
    <w:p w14:paraId="125EA232" w14:textId="77777777" w:rsidR="005124B5" w:rsidRDefault="005124B5" w:rsidP="00720843">
      <w:pPr>
        <w:spacing w:after="0"/>
        <w:jc w:val="both"/>
        <w:rPr>
          <w:rFonts w:ascii="Arial" w:hAnsi="Arial" w:cs="Arial"/>
        </w:rPr>
      </w:pPr>
    </w:p>
    <w:p w14:paraId="1788F12F" w14:textId="77777777" w:rsidR="005124B5" w:rsidRDefault="005124B5" w:rsidP="00720843">
      <w:pPr>
        <w:spacing w:after="0"/>
        <w:jc w:val="both"/>
        <w:rPr>
          <w:rFonts w:ascii="Arial" w:hAnsi="Arial" w:cs="Arial"/>
        </w:rPr>
      </w:pPr>
    </w:p>
    <w:p w14:paraId="47274187" w14:textId="77777777" w:rsidR="005124B5" w:rsidRDefault="005124B5" w:rsidP="00720843">
      <w:pPr>
        <w:spacing w:after="0"/>
        <w:jc w:val="both"/>
        <w:rPr>
          <w:rFonts w:ascii="Arial" w:hAnsi="Arial" w:cs="Arial"/>
        </w:rPr>
      </w:pPr>
    </w:p>
    <w:p w14:paraId="44E96435" w14:textId="77777777" w:rsidR="005D081F" w:rsidRDefault="005D081F" w:rsidP="00720843">
      <w:pPr>
        <w:spacing w:after="0"/>
        <w:jc w:val="both"/>
        <w:rPr>
          <w:rFonts w:ascii="Arial" w:hAnsi="Arial" w:cs="Arial"/>
        </w:rPr>
      </w:pPr>
    </w:p>
    <w:p w14:paraId="0D387461" w14:textId="77777777" w:rsidR="005D081F" w:rsidRPr="00434D2B" w:rsidRDefault="005D081F" w:rsidP="00720843">
      <w:pPr>
        <w:spacing w:after="0"/>
        <w:jc w:val="both"/>
        <w:rPr>
          <w:rFonts w:ascii="Arial" w:hAnsi="Arial" w:cs="Arial"/>
        </w:rPr>
      </w:pPr>
    </w:p>
    <w:p w14:paraId="405E6E82" w14:textId="77777777" w:rsidR="00720843" w:rsidRPr="00434D2B" w:rsidRDefault="00720843" w:rsidP="00720843">
      <w:pPr>
        <w:spacing w:after="0"/>
        <w:jc w:val="both"/>
        <w:rPr>
          <w:rFonts w:ascii="Arial" w:hAnsi="Arial" w:cs="Arial"/>
          <w:b/>
        </w:rPr>
      </w:pPr>
      <w:r w:rsidRPr="00434D2B">
        <w:rPr>
          <w:rFonts w:ascii="Arial" w:hAnsi="Arial" w:cs="Arial"/>
          <w:b/>
        </w:rPr>
        <w:lastRenderedPageBreak/>
        <w:t xml:space="preserve">SERVIÇOS PRELIMINARES </w:t>
      </w:r>
    </w:p>
    <w:p w14:paraId="01C25675" w14:textId="77777777" w:rsidR="00720843" w:rsidRPr="00434D2B" w:rsidRDefault="00720843" w:rsidP="00720843">
      <w:pPr>
        <w:spacing w:after="0"/>
        <w:jc w:val="both"/>
        <w:rPr>
          <w:rFonts w:ascii="Arial" w:hAnsi="Arial" w:cs="Arial"/>
        </w:rPr>
      </w:pPr>
      <w:r w:rsidRPr="00434D2B">
        <w:rPr>
          <w:rFonts w:ascii="Arial" w:hAnsi="Arial" w:cs="Arial"/>
        </w:rPr>
        <w:t xml:space="preserve"> </w:t>
      </w:r>
    </w:p>
    <w:p w14:paraId="177B8931" w14:textId="5ACB36B4" w:rsidR="00720843" w:rsidRPr="00434D2B" w:rsidRDefault="00720843" w:rsidP="00720843">
      <w:pPr>
        <w:spacing w:after="0" w:line="360" w:lineRule="auto"/>
        <w:jc w:val="both"/>
        <w:rPr>
          <w:rFonts w:ascii="Arial" w:hAnsi="Arial" w:cs="Arial"/>
        </w:rPr>
      </w:pPr>
      <w:r w:rsidRPr="00434D2B">
        <w:rPr>
          <w:rFonts w:ascii="Arial" w:hAnsi="Arial" w:cs="Arial"/>
        </w:rPr>
        <w:tab/>
        <w:t xml:space="preserve">Á área a ser implantada </w:t>
      </w:r>
      <w:r w:rsidR="005D081F">
        <w:rPr>
          <w:rFonts w:ascii="Arial" w:hAnsi="Arial" w:cs="Arial"/>
        </w:rPr>
        <w:t>o dispositivo</w:t>
      </w:r>
      <w:r w:rsidRPr="00434D2B">
        <w:rPr>
          <w:rFonts w:ascii="Arial" w:hAnsi="Arial" w:cs="Arial"/>
        </w:rPr>
        <w:t>, deverá ser toda limpa, onde possa ocorrer a fácil movimentação de veículos, e para a carga e descarga de materiais</w:t>
      </w:r>
      <w:r w:rsidR="005D081F">
        <w:rPr>
          <w:rFonts w:ascii="Arial" w:hAnsi="Arial" w:cs="Arial"/>
        </w:rPr>
        <w:t xml:space="preserve"> de modo a causar o menor impacto possível ao meio ambiente.</w:t>
      </w:r>
    </w:p>
    <w:p w14:paraId="466B4D28" w14:textId="77777777" w:rsidR="006561EC" w:rsidRDefault="006561EC" w:rsidP="006561EC">
      <w:pPr>
        <w:pStyle w:val="Default"/>
        <w:rPr>
          <w:b/>
          <w:bCs/>
          <w:sz w:val="22"/>
          <w:szCs w:val="22"/>
        </w:rPr>
      </w:pPr>
    </w:p>
    <w:p w14:paraId="37AD15D6" w14:textId="77777777" w:rsidR="006561EC" w:rsidRDefault="006561EC" w:rsidP="006561EC">
      <w:pPr>
        <w:pStyle w:val="Default"/>
        <w:rPr>
          <w:b/>
          <w:bCs/>
          <w:sz w:val="22"/>
          <w:szCs w:val="22"/>
        </w:rPr>
      </w:pPr>
      <w:r>
        <w:rPr>
          <w:b/>
          <w:bCs/>
          <w:sz w:val="22"/>
          <w:szCs w:val="22"/>
        </w:rPr>
        <w:t>PLACA DA OBRA EM CHAPA DE AÇO GALVANIZADO:</w:t>
      </w:r>
    </w:p>
    <w:p w14:paraId="4AF6F042" w14:textId="1E7633C7" w:rsidR="006561EC" w:rsidRDefault="006561EC" w:rsidP="006561EC">
      <w:pPr>
        <w:pStyle w:val="Default"/>
        <w:rPr>
          <w:sz w:val="22"/>
          <w:szCs w:val="22"/>
        </w:rPr>
      </w:pPr>
      <w:r>
        <w:rPr>
          <w:b/>
          <w:bCs/>
          <w:sz w:val="22"/>
          <w:szCs w:val="22"/>
        </w:rPr>
        <w:t xml:space="preserve"> </w:t>
      </w:r>
    </w:p>
    <w:p w14:paraId="7E6BF501" w14:textId="77777777" w:rsidR="006561EC" w:rsidRPr="006561EC" w:rsidRDefault="006561EC" w:rsidP="006561EC">
      <w:pPr>
        <w:spacing w:after="0" w:line="360" w:lineRule="auto"/>
        <w:jc w:val="both"/>
        <w:rPr>
          <w:rFonts w:ascii="Arial" w:hAnsi="Arial" w:cs="Arial"/>
        </w:rPr>
      </w:pPr>
      <w:r w:rsidRPr="006561EC">
        <w:rPr>
          <w:rFonts w:ascii="Arial" w:hAnsi="Arial" w:cs="Arial"/>
        </w:rPr>
        <w:t xml:space="preserve">Será colocada em local indicado pela FISCALIZAÇÃO, constituída de CHAPA DE AÇO GALVANIZADO, fixada em estrutura de madeira de lei, obedecendo ao modelo e dimensão fornecida pela CONCEDENTE. </w:t>
      </w:r>
    </w:p>
    <w:p w14:paraId="112B1833" w14:textId="35E60931" w:rsidR="006561EC" w:rsidRDefault="006561EC" w:rsidP="006561EC">
      <w:pPr>
        <w:spacing w:after="0" w:line="360" w:lineRule="auto"/>
        <w:jc w:val="both"/>
        <w:rPr>
          <w:rFonts w:ascii="Arial" w:hAnsi="Arial" w:cs="Arial"/>
        </w:rPr>
      </w:pPr>
      <w:r w:rsidRPr="006561EC">
        <w:rPr>
          <w:rFonts w:ascii="Arial" w:hAnsi="Arial" w:cs="Arial"/>
        </w:rPr>
        <w:t>Deverá ser afixada placa identificadora de obra, em local visível, no modelo padrão da CONCEDENTE (</w:t>
      </w:r>
      <w:r>
        <w:rPr>
          <w:rFonts w:ascii="Arial" w:hAnsi="Arial" w:cs="Arial"/>
        </w:rPr>
        <w:t>2</w:t>
      </w:r>
      <w:r w:rsidRPr="006561EC">
        <w:rPr>
          <w:rFonts w:ascii="Arial" w:hAnsi="Arial" w:cs="Arial"/>
        </w:rPr>
        <w:t>,</w:t>
      </w:r>
      <w:r>
        <w:rPr>
          <w:rFonts w:ascii="Arial" w:hAnsi="Arial" w:cs="Arial"/>
        </w:rPr>
        <w:t>5</w:t>
      </w:r>
      <w:r w:rsidRPr="006561EC">
        <w:rPr>
          <w:rFonts w:ascii="Arial" w:hAnsi="Arial" w:cs="Arial"/>
        </w:rPr>
        <w:t xml:space="preserve">0 x </w:t>
      </w:r>
      <w:r>
        <w:rPr>
          <w:rFonts w:ascii="Arial" w:hAnsi="Arial" w:cs="Arial"/>
        </w:rPr>
        <w:t>1</w:t>
      </w:r>
      <w:r w:rsidRPr="006561EC">
        <w:rPr>
          <w:rFonts w:ascii="Arial" w:hAnsi="Arial" w:cs="Arial"/>
        </w:rPr>
        <w:t>,</w:t>
      </w:r>
      <w:r>
        <w:rPr>
          <w:rFonts w:ascii="Arial" w:hAnsi="Arial" w:cs="Arial"/>
        </w:rPr>
        <w:t>25</w:t>
      </w:r>
      <w:r w:rsidRPr="006561EC">
        <w:rPr>
          <w:rFonts w:ascii="Arial" w:hAnsi="Arial" w:cs="Arial"/>
        </w:rPr>
        <w:t xml:space="preserve"> metros), </w:t>
      </w:r>
      <w:proofErr w:type="gramStart"/>
      <w:r w:rsidRPr="006561EC">
        <w:rPr>
          <w:rFonts w:ascii="Arial" w:hAnsi="Arial" w:cs="Arial"/>
        </w:rPr>
        <w:t>preferencialmente  acesso</w:t>
      </w:r>
      <w:proofErr w:type="gramEnd"/>
      <w:r w:rsidRPr="006561EC">
        <w:rPr>
          <w:rFonts w:ascii="Arial" w:hAnsi="Arial" w:cs="Arial"/>
        </w:rPr>
        <w:t xml:space="preserve"> principal do empreendimento ou voltada para a via que favoreça a melhor visualização. A mesma deve ser confeccionada em chapa plana, metálica, galvanizada, em material resistente às intempéries. As informações deverão estar em material plástico (poliestireno), para fixação ou adesivação nas placas. Quando isso não for possível, as informações devem ser pintadas a óleo ou esmalte. Recomenda-se que as placas sejam mantidas em bom estado de conservação, inclusive quanto à integridade do padrão das cores, durante todo o período de execução das obras.</w:t>
      </w:r>
    </w:p>
    <w:p w14:paraId="74C5B4D6" w14:textId="17DC28A3" w:rsidR="006561EC" w:rsidRDefault="006561EC" w:rsidP="006561EC">
      <w:pPr>
        <w:spacing w:after="0" w:line="360" w:lineRule="auto"/>
        <w:jc w:val="both"/>
        <w:rPr>
          <w:rFonts w:ascii="Arial" w:hAnsi="Arial" w:cs="Arial"/>
        </w:rPr>
      </w:pPr>
      <w:r w:rsidRPr="006561EC">
        <w:rPr>
          <w:rFonts w:ascii="Arial" w:hAnsi="Arial" w:cs="Arial"/>
        </w:rPr>
        <w:t>A placa da obra deverá ser fixada e mantida até a entrega, de maneira a não interromper o trânsito de operários, materiais e equipamentos.</w:t>
      </w:r>
    </w:p>
    <w:p w14:paraId="742E6E5C" w14:textId="77777777" w:rsidR="006561EC" w:rsidRPr="006561EC" w:rsidRDefault="006561EC" w:rsidP="006561EC">
      <w:pPr>
        <w:spacing w:after="0" w:line="360" w:lineRule="auto"/>
        <w:jc w:val="both"/>
        <w:rPr>
          <w:rFonts w:ascii="Arial" w:hAnsi="Arial" w:cs="Arial"/>
        </w:rPr>
      </w:pPr>
    </w:p>
    <w:p w14:paraId="11ECA83E" w14:textId="77777777" w:rsidR="006561EC" w:rsidRDefault="006561EC" w:rsidP="006561EC">
      <w:pPr>
        <w:pStyle w:val="Default"/>
        <w:rPr>
          <w:b/>
          <w:bCs/>
          <w:sz w:val="22"/>
          <w:szCs w:val="22"/>
        </w:rPr>
      </w:pPr>
      <w:r>
        <w:rPr>
          <w:b/>
          <w:bCs/>
          <w:sz w:val="22"/>
          <w:szCs w:val="22"/>
        </w:rPr>
        <w:t xml:space="preserve">Critério de Medição e Pagamento </w:t>
      </w:r>
    </w:p>
    <w:p w14:paraId="7C1E945F" w14:textId="77777777" w:rsidR="006561EC" w:rsidRDefault="006561EC" w:rsidP="006561EC">
      <w:pPr>
        <w:pStyle w:val="Default"/>
        <w:rPr>
          <w:sz w:val="22"/>
          <w:szCs w:val="22"/>
        </w:rPr>
      </w:pPr>
    </w:p>
    <w:p w14:paraId="1EC87A1B" w14:textId="3EFF1C7A" w:rsidR="006561EC" w:rsidRPr="006561EC" w:rsidRDefault="006561EC" w:rsidP="006561EC">
      <w:pPr>
        <w:spacing w:after="0" w:line="360" w:lineRule="auto"/>
        <w:jc w:val="both"/>
        <w:rPr>
          <w:rFonts w:ascii="Arial" w:hAnsi="Arial" w:cs="Arial"/>
        </w:rPr>
      </w:pPr>
      <w:r w:rsidRPr="006561EC">
        <w:rPr>
          <w:rFonts w:ascii="Arial" w:hAnsi="Arial" w:cs="Arial"/>
        </w:rPr>
        <w:t>O critério de medição da Placa será por unidade, contabilizada, apesar da quantidade estar expressa em m² (metro quadrado), somente será pago quando executada e instalada a unidade inteira com a metragem quadrada definida em orçamento.</w:t>
      </w:r>
    </w:p>
    <w:p w14:paraId="2AFA7D6F" w14:textId="77777777" w:rsidR="006561EC" w:rsidRDefault="006561EC" w:rsidP="006561EC">
      <w:pPr>
        <w:pStyle w:val="Default"/>
        <w:rPr>
          <w:b/>
          <w:bCs/>
          <w:sz w:val="22"/>
          <w:szCs w:val="22"/>
        </w:rPr>
      </w:pPr>
    </w:p>
    <w:p w14:paraId="3010D2B9" w14:textId="77777777" w:rsidR="006561EC" w:rsidRDefault="006561EC" w:rsidP="006561EC">
      <w:pPr>
        <w:pStyle w:val="Default"/>
        <w:rPr>
          <w:b/>
          <w:bCs/>
          <w:sz w:val="22"/>
          <w:szCs w:val="22"/>
        </w:rPr>
      </w:pPr>
      <w:r>
        <w:rPr>
          <w:b/>
          <w:bCs/>
          <w:sz w:val="22"/>
          <w:szCs w:val="22"/>
        </w:rPr>
        <w:t>ADMINISTRAÇÃO LOCAL</w:t>
      </w:r>
    </w:p>
    <w:p w14:paraId="6BAA45B2" w14:textId="1D7BC3BC" w:rsidR="006561EC" w:rsidRDefault="006561EC" w:rsidP="006561EC">
      <w:pPr>
        <w:pStyle w:val="Default"/>
        <w:rPr>
          <w:sz w:val="22"/>
          <w:szCs w:val="22"/>
        </w:rPr>
      </w:pPr>
      <w:r>
        <w:rPr>
          <w:b/>
          <w:bCs/>
          <w:sz w:val="22"/>
          <w:szCs w:val="22"/>
        </w:rPr>
        <w:t xml:space="preserve"> </w:t>
      </w:r>
    </w:p>
    <w:p w14:paraId="7F62CB63" w14:textId="0C2197B8" w:rsidR="006561EC" w:rsidRDefault="006561EC" w:rsidP="006561EC">
      <w:pPr>
        <w:pStyle w:val="Default"/>
        <w:rPr>
          <w:b/>
          <w:bCs/>
          <w:sz w:val="22"/>
          <w:szCs w:val="22"/>
        </w:rPr>
      </w:pPr>
      <w:r>
        <w:rPr>
          <w:b/>
          <w:bCs/>
          <w:sz w:val="22"/>
          <w:szCs w:val="22"/>
        </w:rPr>
        <w:t>ADMINISTRAÇÃO LOCAL DE OBRA</w:t>
      </w:r>
    </w:p>
    <w:p w14:paraId="7E40B878" w14:textId="60217A6F" w:rsidR="006561EC" w:rsidRDefault="006561EC" w:rsidP="006561EC">
      <w:pPr>
        <w:pStyle w:val="Default"/>
        <w:ind w:left="720"/>
        <w:rPr>
          <w:sz w:val="22"/>
          <w:szCs w:val="22"/>
        </w:rPr>
      </w:pPr>
      <w:r>
        <w:rPr>
          <w:b/>
          <w:bCs/>
          <w:sz w:val="22"/>
          <w:szCs w:val="22"/>
        </w:rPr>
        <w:t xml:space="preserve"> </w:t>
      </w:r>
    </w:p>
    <w:p w14:paraId="13F1C8B6" w14:textId="77777777" w:rsidR="006561EC" w:rsidRPr="006561EC" w:rsidRDefault="006561EC" w:rsidP="006561EC">
      <w:pPr>
        <w:spacing w:after="0" w:line="360" w:lineRule="auto"/>
        <w:jc w:val="both"/>
        <w:rPr>
          <w:rFonts w:ascii="Arial" w:hAnsi="Arial" w:cs="Arial"/>
        </w:rPr>
      </w:pPr>
      <w:r w:rsidRPr="006561EC">
        <w:rPr>
          <w:rFonts w:ascii="Arial" w:hAnsi="Arial" w:cs="Arial"/>
        </w:rPr>
        <w:t xml:space="preserve">Engenheiro Civil </w:t>
      </w:r>
    </w:p>
    <w:p w14:paraId="3DAD9DFF" w14:textId="35157CD0" w:rsidR="006561EC" w:rsidRDefault="006561EC" w:rsidP="006561EC">
      <w:pPr>
        <w:spacing w:after="0" w:line="360" w:lineRule="auto"/>
        <w:ind w:firstLine="708"/>
        <w:jc w:val="both"/>
        <w:rPr>
          <w:rFonts w:ascii="Arial" w:hAnsi="Arial" w:cs="Arial"/>
        </w:rPr>
      </w:pPr>
      <w:r w:rsidRPr="006561EC">
        <w:rPr>
          <w:rFonts w:ascii="Arial" w:hAnsi="Arial" w:cs="Arial"/>
        </w:rPr>
        <w:t xml:space="preserve">Os serviços de execução das obras devem ser acompanhados por um Engenheiro Civil de Obras. A função deste profissional deverá constar da A.R.T. respectiva e acompanhamentos regulares na obra. </w:t>
      </w:r>
    </w:p>
    <w:p w14:paraId="2907C6F5" w14:textId="77777777" w:rsidR="006561EC" w:rsidRPr="006561EC" w:rsidRDefault="006561EC" w:rsidP="006561EC">
      <w:pPr>
        <w:spacing w:after="0" w:line="360" w:lineRule="auto"/>
        <w:ind w:firstLine="708"/>
        <w:jc w:val="both"/>
        <w:rPr>
          <w:rFonts w:ascii="Arial" w:hAnsi="Arial" w:cs="Arial"/>
        </w:rPr>
      </w:pPr>
    </w:p>
    <w:p w14:paraId="48931C19" w14:textId="77777777" w:rsidR="006561EC" w:rsidRPr="006561EC" w:rsidRDefault="006561EC" w:rsidP="006561EC">
      <w:pPr>
        <w:spacing w:after="0" w:line="360" w:lineRule="auto"/>
        <w:jc w:val="both"/>
        <w:rPr>
          <w:rFonts w:ascii="Arial" w:hAnsi="Arial" w:cs="Arial"/>
        </w:rPr>
      </w:pPr>
      <w:r w:rsidRPr="006561EC">
        <w:rPr>
          <w:rFonts w:ascii="Arial" w:hAnsi="Arial" w:cs="Arial"/>
        </w:rPr>
        <w:t xml:space="preserve">Encarregado Geral </w:t>
      </w:r>
    </w:p>
    <w:p w14:paraId="5236858D" w14:textId="77777777" w:rsidR="006561EC" w:rsidRDefault="006561EC" w:rsidP="006561EC">
      <w:pPr>
        <w:spacing w:after="0" w:line="360" w:lineRule="auto"/>
        <w:ind w:firstLine="708"/>
        <w:jc w:val="both"/>
        <w:rPr>
          <w:rFonts w:ascii="Arial" w:hAnsi="Arial" w:cs="Arial"/>
        </w:rPr>
      </w:pPr>
      <w:r w:rsidRPr="006561EC">
        <w:rPr>
          <w:rFonts w:ascii="Arial" w:hAnsi="Arial" w:cs="Arial"/>
        </w:rPr>
        <w:t xml:space="preserve">O Executante manterá em obra, além de todos os demais operários necessários, um Encarregado Geral que deve permanecer integralmente no canteiro de obras, </w:t>
      </w:r>
      <w:r w:rsidRPr="006561EC">
        <w:rPr>
          <w:rFonts w:ascii="Arial" w:hAnsi="Arial" w:cs="Arial"/>
        </w:rPr>
        <w:lastRenderedPageBreak/>
        <w:t>durante o período de execução dos serviços e que deverá estar sempre presente para prestar quaisquer esclarecimentos necessários à Fiscalização.</w:t>
      </w:r>
    </w:p>
    <w:p w14:paraId="05F97498" w14:textId="77777777" w:rsidR="006561EC" w:rsidRPr="006561EC" w:rsidRDefault="006561EC" w:rsidP="006561EC">
      <w:pPr>
        <w:spacing w:after="0" w:line="360" w:lineRule="auto"/>
        <w:ind w:firstLine="708"/>
        <w:jc w:val="both"/>
        <w:rPr>
          <w:rFonts w:ascii="Arial" w:hAnsi="Arial" w:cs="Arial"/>
        </w:rPr>
      </w:pPr>
    </w:p>
    <w:p w14:paraId="4CD56838" w14:textId="77777777" w:rsidR="006561EC" w:rsidRDefault="006561EC" w:rsidP="006561EC">
      <w:pPr>
        <w:spacing w:after="0" w:line="360" w:lineRule="auto"/>
        <w:ind w:firstLine="708"/>
        <w:jc w:val="both"/>
        <w:rPr>
          <w:rFonts w:ascii="Arial" w:hAnsi="Arial" w:cs="Arial"/>
        </w:rPr>
      </w:pPr>
      <w:r w:rsidRPr="006561EC">
        <w:rPr>
          <w:rFonts w:ascii="Arial" w:hAnsi="Arial" w:cs="Arial"/>
        </w:rPr>
        <w:t>O cumprimento da permanência de cada profissional no canteiro de obras será atestado pela Fiscalização e comprovada por meio da folha de pagamento que a CONTRATADA apresenta para fim de medição, ficando a CONTRATADA passível das punições cabíveis e glosa de pagamentos caso não disponha integralmente do profissional na obra</w:t>
      </w:r>
      <w:r>
        <w:rPr>
          <w:rFonts w:ascii="Arial" w:hAnsi="Arial" w:cs="Arial"/>
        </w:rPr>
        <w:t>.</w:t>
      </w:r>
    </w:p>
    <w:p w14:paraId="040FBB33" w14:textId="0DECB481" w:rsidR="006561EC" w:rsidRPr="006561EC" w:rsidRDefault="006561EC" w:rsidP="006561EC">
      <w:pPr>
        <w:spacing w:after="0" w:line="360" w:lineRule="auto"/>
        <w:ind w:firstLine="708"/>
        <w:jc w:val="both"/>
        <w:rPr>
          <w:rFonts w:ascii="Arial" w:hAnsi="Arial" w:cs="Arial"/>
        </w:rPr>
      </w:pPr>
      <w:r w:rsidRPr="006561EC">
        <w:rPr>
          <w:rFonts w:ascii="Arial" w:hAnsi="Arial" w:cs="Arial"/>
        </w:rPr>
        <w:t xml:space="preserve"> </w:t>
      </w:r>
    </w:p>
    <w:p w14:paraId="6A8D39F7" w14:textId="77777777" w:rsidR="006561EC" w:rsidRPr="006561EC" w:rsidRDefault="006561EC" w:rsidP="006561EC">
      <w:pPr>
        <w:spacing w:after="0" w:line="360" w:lineRule="auto"/>
        <w:jc w:val="both"/>
        <w:rPr>
          <w:rFonts w:ascii="Arial" w:hAnsi="Arial" w:cs="Arial"/>
        </w:rPr>
      </w:pPr>
      <w:r w:rsidRPr="006561EC">
        <w:rPr>
          <w:rFonts w:ascii="Arial" w:hAnsi="Arial" w:cs="Arial"/>
        </w:rPr>
        <w:t xml:space="preserve">Critério de medição e pagamento </w:t>
      </w:r>
    </w:p>
    <w:p w14:paraId="794AE99A" w14:textId="46F5998A" w:rsidR="00720843" w:rsidRPr="00434D2B" w:rsidRDefault="006561EC" w:rsidP="006561EC">
      <w:pPr>
        <w:spacing w:after="0" w:line="360" w:lineRule="auto"/>
        <w:ind w:firstLine="708"/>
        <w:jc w:val="both"/>
        <w:rPr>
          <w:rFonts w:ascii="Arial" w:hAnsi="Arial" w:cs="Arial"/>
        </w:rPr>
      </w:pPr>
      <w:r w:rsidRPr="006561EC">
        <w:rPr>
          <w:rFonts w:ascii="Arial" w:hAnsi="Arial" w:cs="Arial"/>
        </w:rPr>
        <w:t>A medição será em unidade (Un.) de serviço executado, entretanto o pagamento será realizado proporcional ao percentual da evolução físico financeiro da obra.</w:t>
      </w:r>
      <w:r w:rsidR="00720843" w:rsidRPr="00434D2B">
        <w:rPr>
          <w:rFonts w:ascii="Arial" w:hAnsi="Arial" w:cs="Arial"/>
        </w:rPr>
        <w:tab/>
      </w:r>
    </w:p>
    <w:p w14:paraId="49F0B0C1" w14:textId="77777777" w:rsidR="00720843" w:rsidRPr="00434D2B" w:rsidRDefault="00720843" w:rsidP="00720843">
      <w:pPr>
        <w:pStyle w:val="Ttulo2"/>
        <w:spacing w:line="360" w:lineRule="auto"/>
        <w:rPr>
          <w:rFonts w:ascii="Arial" w:hAnsi="Arial" w:cs="Arial"/>
          <w:sz w:val="22"/>
          <w:szCs w:val="22"/>
        </w:rPr>
      </w:pPr>
      <w:r w:rsidRPr="00434D2B">
        <w:rPr>
          <w:rFonts w:ascii="Arial" w:hAnsi="Arial" w:cs="Arial"/>
          <w:sz w:val="22"/>
          <w:szCs w:val="22"/>
        </w:rPr>
        <w:t>LOCAÇÃO DO</w:t>
      </w:r>
      <w:r>
        <w:rPr>
          <w:rFonts w:ascii="Arial" w:hAnsi="Arial" w:cs="Arial"/>
          <w:sz w:val="22"/>
          <w:szCs w:val="22"/>
        </w:rPr>
        <w:t>S</w:t>
      </w:r>
      <w:r w:rsidRPr="00434D2B">
        <w:rPr>
          <w:rFonts w:ascii="Arial" w:hAnsi="Arial" w:cs="Arial"/>
          <w:sz w:val="22"/>
          <w:szCs w:val="22"/>
        </w:rPr>
        <w:t xml:space="preserve"> BUEIRO</w:t>
      </w:r>
      <w:r>
        <w:rPr>
          <w:rFonts w:ascii="Arial" w:hAnsi="Arial" w:cs="Arial"/>
          <w:sz w:val="22"/>
          <w:szCs w:val="22"/>
        </w:rPr>
        <w:t>S</w:t>
      </w:r>
    </w:p>
    <w:p w14:paraId="31B9C70A" w14:textId="3CFC1432" w:rsidR="00720843" w:rsidRPr="00434D2B" w:rsidRDefault="00720843" w:rsidP="00720843">
      <w:pPr>
        <w:spacing w:after="0" w:line="360" w:lineRule="auto"/>
        <w:ind w:firstLine="708"/>
        <w:jc w:val="both"/>
        <w:rPr>
          <w:rFonts w:ascii="Arial" w:hAnsi="Arial" w:cs="Arial"/>
        </w:rPr>
      </w:pPr>
      <w:r w:rsidRPr="00434D2B">
        <w:rPr>
          <w:rFonts w:ascii="Arial" w:hAnsi="Arial" w:cs="Arial"/>
        </w:rPr>
        <w:t xml:space="preserve">De posse das plantas integrantes do projeto da obra, deve-se inicialmente, proceder-se a locação do eixo dos bueiros, partindo, em cada trecho, de jusante para montante e utilizando-se um aparelho apropriado para este </w:t>
      </w:r>
      <w:r w:rsidR="005D081F">
        <w:rPr>
          <w:rFonts w:ascii="Arial" w:hAnsi="Arial" w:cs="Arial"/>
        </w:rPr>
        <w:t>serviço</w:t>
      </w:r>
      <w:r w:rsidRPr="00434D2B">
        <w:rPr>
          <w:rFonts w:ascii="Arial" w:hAnsi="Arial" w:cs="Arial"/>
        </w:rPr>
        <w:t>.</w:t>
      </w:r>
    </w:p>
    <w:p w14:paraId="3F1585D4" w14:textId="77777777" w:rsidR="00720843" w:rsidRDefault="00720843" w:rsidP="00720843">
      <w:pPr>
        <w:spacing w:after="0" w:line="360" w:lineRule="auto"/>
        <w:ind w:firstLine="708"/>
        <w:jc w:val="both"/>
        <w:rPr>
          <w:rFonts w:ascii="Arial" w:hAnsi="Arial" w:cs="Arial"/>
        </w:rPr>
      </w:pPr>
      <w:r w:rsidRPr="00434D2B">
        <w:rPr>
          <w:rFonts w:ascii="Arial" w:hAnsi="Arial" w:cs="Arial"/>
        </w:rPr>
        <w:t>Os serviços de referência, alinhamento e pontos característicos da obra serão assinalados no terreno, por meio de marcos adequados, que serão assentados no entorno da obra devidamente amarrados a testemunhas permanentes, de modo a ficarem bem definidos e ficados. Serão distribuídos, igualmente, por todo o alinhamento da obra, referências de nível em número suficientes para permitirem uma ampla verificação de todas as cotas.</w:t>
      </w:r>
    </w:p>
    <w:p w14:paraId="5B53BD36" w14:textId="77777777" w:rsidR="005D081F" w:rsidRDefault="005D081F" w:rsidP="00720843">
      <w:pPr>
        <w:spacing w:after="0" w:line="360" w:lineRule="auto"/>
        <w:ind w:firstLine="708"/>
        <w:jc w:val="both"/>
        <w:rPr>
          <w:rFonts w:ascii="Arial" w:hAnsi="Arial" w:cs="Arial"/>
        </w:rPr>
      </w:pPr>
    </w:p>
    <w:p w14:paraId="18F33EBB" w14:textId="5E29763B" w:rsidR="005D081F" w:rsidRDefault="005D081F" w:rsidP="005D081F">
      <w:pPr>
        <w:spacing w:after="0"/>
        <w:jc w:val="both"/>
        <w:rPr>
          <w:rFonts w:ascii="Arial" w:hAnsi="Arial" w:cs="Arial"/>
          <w:b/>
        </w:rPr>
      </w:pPr>
      <w:r w:rsidRPr="005D081F">
        <w:rPr>
          <w:rFonts w:ascii="Arial" w:hAnsi="Arial" w:cs="Arial"/>
          <w:b/>
        </w:rPr>
        <w:t>REMOÇÃO/RECOMPOSIÇÃO DE CERCA EM MOURÃO</w:t>
      </w:r>
    </w:p>
    <w:p w14:paraId="4515906D" w14:textId="2B6BB438" w:rsidR="005D081F" w:rsidRDefault="0084544F" w:rsidP="005D081F">
      <w:pPr>
        <w:spacing w:after="0"/>
        <w:jc w:val="both"/>
        <w:rPr>
          <w:rFonts w:ascii="Arial" w:hAnsi="Arial" w:cs="Arial"/>
          <w:bCs/>
        </w:rPr>
      </w:pPr>
      <w:r>
        <w:rPr>
          <w:rFonts w:ascii="Arial" w:hAnsi="Arial" w:cs="Arial"/>
          <w:b/>
        </w:rPr>
        <w:tab/>
      </w:r>
    </w:p>
    <w:p w14:paraId="7C6EA50B" w14:textId="727DD5D8" w:rsidR="0084544F" w:rsidRPr="0084544F" w:rsidRDefault="0084544F" w:rsidP="005D081F">
      <w:pPr>
        <w:spacing w:after="0"/>
        <w:jc w:val="both"/>
        <w:rPr>
          <w:rFonts w:ascii="Arial" w:hAnsi="Arial" w:cs="Arial"/>
          <w:bCs/>
        </w:rPr>
      </w:pPr>
      <w:r>
        <w:rPr>
          <w:rFonts w:ascii="Arial" w:hAnsi="Arial" w:cs="Arial"/>
          <w:bCs/>
        </w:rPr>
        <w:t xml:space="preserve">A remoção das cercas de arame para execução dos serviços </w:t>
      </w:r>
      <w:r w:rsidR="0063754C">
        <w:rPr>
          <w:rFonts w:ascii="Arial" w:hAnsi="Arial" w:cs="Arial"/>
          <w:bCs/>
        </w:rPr>
        <w:t>será</w:t>
      </w:r>
      <w:r>
        <w:rPr>
          <w:rFonts w:ascii="Arial" w:hAnsi="Arial" w:cs="Arial"/>
          <w:bCs/>
        </w:rPr>
        <w:t xml:space="preserve"> feita partindo-se do eixo do corpo de bueiro, conforme detalhe em planta. Devera se tomar cuidado para que todo o material possa ser reaproveitado, antes de se executar a remoção o proprietário da terra devera se notificado dando assim sua anuência a execução do serviço de remoção e reinstalação das cercas.</w:t>
      </w:r>
    </w:p>
    <w:p w14:paraId="37BBDC86" w14:textId="77777777" w:rsidR="00720843" w:rsidRPr="00434D2B" w:rsidRDefault="00720843" w:rsidP="00720843">
      <w:pPr>
        <w:spacing w:after="0"/>
        <w:jc w:val="both"/>
        <w:rPr>
          <w:rFonts w:ascii="Arial" w:hAnsi="Arial" w:cs="Arial"/>
        </w:rPr>
      </w:pPr>
      <w:r w:rsidRPr="00434D2B">
        <w:rPr>
          <w:rFonts w:ascii="Arial" w:hAnsi="Arial" w:cs="Arial"/>
        </w:rPr>
        <w:t xml:space="preserve"> </w:t>
      </w:r>
    </w:p>
    <w:p w14:paraId="3D07D799" w14:textId="77777777" w:rsidR="00720843" w:rsidRPr="00434D2B" w:rsidRDefault="00720843" w:rsidP="00720843">
      <w:pPr>
        <w:spacing w:after="0"/>
        <w:jc w:val="both"/>
        <w:rPr>
          <w:rFonts w:ascii="Arial" w:hAnsi="Arial" w:cs="Arial"/>
        </w:rPr>
      </w:pPr>
      <w:r w:rsidRPr="00434D2B">
        <w:rPr>
          <w:rFonts w:ascii="Arial" w:hAnsi="Arial" w:cs="Arial"/>
          <w:b/>
        </w:rPr>
        <w:t xml:space="preserve">ESCAVAÇÃO </w:t>
      </w:r>
      <w:r w:rsidRPr="00434D2B">
        <w:rPr>
          <w:rFonts w:ascii="Arial" w:hAnsi="Arial" w:cs="Arial"/>
        </w:rPr>
        <w:t xml:space="preserve"> </w:t>
      </w:r>
    </w:p>
    <w:p w14:paraId="70E6D707" w14:textId="77777777" w:rsidR="00720843" w:rsidRPr="00434D2B" w:rsidRDefault="00720843" w:rsidP="00720843">
      <w:pPr>
        <w:spacing w:after="0" w:line="360" w:lineRule="auto"/>
        <w:jc w:val="both"/>
        <w:rPr>
          <w:rFonts w:ascii="Arial" w:hAnsi="Arial" w:cs="Arial"/>
        </w:rPr>
      </w:pPr>
      <w:r w:rsidRPr="00434D2B">
        <w:rPr>
          <w:rFonts w:ascii="Arial" w:hAnsi="Arial" w:cs="Arial"/>
        </w:rPr>
        <w:tab/>
        <w:t xml:space="preserve"> A escavação será executada de acordo com o projeto e com a necessidade da obra, com dimensões compatíveis com as aduelas, onde em princípio, será adotada, como largura da vala, 1,5 vezes o diâmetro da aduela. Quando houver a necessidade de escoramento, a dimensão da vala será acrescida da espessura do escoramento utilizado. </w:t>
      </w:r>
    </w:p>
    <w:p w14:paraId="62D42E90" w14:textId="77777777" w:rsidR="00720843" w:rsidRPr="00434D2B" w:rsidRDefault="00720843" w:rsidP="00720843">
      <w:pPr>
        <w:spacing w:after="0" w:line="360" w:lineRule="auto"/>
        <w:jc w:val="both"/>
        <w:rPr>
          <w:rFonts w:ascii="Arial" w:hAnsi="Arial" w:cs="Arial"/>
        </w:rPr>
      </w:pPr>
      <w:r w:rsidRPr="00434D2B">
        <w:rPr>
          <w:rFonts w:ascii="Arial" w:hAnsi="Arial" w:cs="Arial"/>
        </w:rPr>
        <w:lastRenderedPageBreak/>
        <w:tab/>
        <w:t xml:space="preserve">Na área de trabalho com máquinas, deverão permanecer apenas o operador e as pessoas autorizadas. </w:t>
      </w:r>
    </w:p>
    <w:p w14:paraId="010B3072" w14:textId="77777777" w:rsidR="00720843" w:rsidRPr="00434D2B" w:rsidRDefault="00720843" w:rsidP="00720843">
      <w:pPr>
        <w:spacing w:after="0" w:line="360" w:lineRule="auto"/>
        <w:jc w:val="both"/>
        <w:rPr>
          <w:rFonts w:ascii="Arial" w:hAnsi="Arial" w:cs="Arial"/>
        </w:rPr>
      </w:pPr>
      <w:r w:rsidRPr="00434D2B">
        <w:rPr>
          <w:rFonts w:ascii="Arial" w:hAnsi="Arial" w:cs="Arial"/>
        </w:rPr>
        <w:tab/>
        <w:t xml:space="preserve"> A profundidade da vala será de acordo com o terreno existente, e com o diâmetro das aduelas, sendo esta escavada e que fique no mínimo uma camada suficiente para atender o projeto. </w:t>
      </w:r>
    </w:p>
    <w:p w14:paraId="254E28A2" w14:textId="77777777" w:rsidR="00720843" w:rsidRPr="00434D2B" w:rsidRDefault="00720843" w:rsidP="00720843">
      <w:pPr>
        <w:spacing w:after="0"/>
        <w:jc w:val="both"/>
        <w:rPr>
          <w:rFonts w:ascii="Arial" w:hAnsi="Arial" w:cs="Arial"/>
        </w:rPr>
      </w:pPr>
      <w:r w:rsidRPr="00434D2B">
        <w:rPr>
          <w:rFonts w:ascii="Arial" w:hAnsi="Arial" w:cs="Arial"/>
        </w:rPr>
        <w:t xml:space="preserve"> </w:t>
      </w:r>
    </w:p>
    <w:p w14:paraId="601D5EA2" w14:textId="77777777" w:rsidR="00844E42" w:rsidRDefault="00844E42" w:rsidP="00720843">
      <w:pPr>
        <w:spacing w:after="0"/>
        <w:jc w:val="both"/>
        <w:rPr>
          <w:rFonts w:ascii="Arial" w:hAnsi="Arial" w:cs="Arial"/>
          <w:b/>
        </w:rPr>
      </w:pPr>
    </w:p>
    <w:p w14:paraId="45C9B894" w14:textId="77777777" w:rsidR="00844E42" w:rsidRDefault="00844E42" w:rsidP="00720843">
      <w:pPr>
        <w:spacing w:after="0"/>
        <w:jc w:val="both"/>
        <w:rPr>
          <w:rFonts w:ascii="Arial" w:hAnsi="Arial" w:cs="Arial"/>
          <w:b/>
        </w:rPr>
      </w:pPr>
    </w:p>
    <w:p w14:paraId="42799091" w14:textId="61C460FD" w:rsidR="00720843" w:rsidRPr="00434D2B" w:rsidRDefault="00720843" w:rsidP="00720843">
      <w:pPr>
        <w:spacing w:after="0"/>
        <w:jc w:val="both"/>
        <w:rPr>
          <w:rFonts w:ascii="Arial" w:hAnsi="Arial" w:cs="Arial"/>
        </w:rPr>
      </w:pPr>
      <w:r w:rsidRPr="00434D2B">
        <w:rPr>
          <w:rFonts w:ascii="Arial" w:hAnsi="Arial" w:cs="Arial"/>
          <w:b/>
        </w:rPr>
        <w:t xml:space="preserve">ESCORAMENTO </w:t>
      </w:r>
      <w:r w:rsidRPr="00434D2B">
        <w:rPr>
          <w:rFonts w:ascii="Arial" w:hAnsi="Arial" w:cs="Arial"/>
        </w:rPr>
        <w:t xml:space="preserve"> </w:t>
      </w:r>
    </w:p>
    <w:p w14:paraId="4CABD51E" w14:textId="77777777" w:rsidR="00720843" w:rsidRPr="00434D2B" w:rsidRDefault="00720843" w:rsidP="00720843">
      <w:pPr>
        <w:spacing w:line="360" w:lineRule="auto"/>
        <w:ind w:firstLine="993"/>
        <w:jc w:val="both"/>
        <w:rPr>
          <w:rFonts w:ascii="Arial" w:hAnsi="Arial" w:cs="Arial"/>
        </w:rPr>
      </w:pPr>
      <w:r w:rsidRPr="00434D2B">
        <w:rPr>
          <w:rFonts w:ascii="Arial" w:hAnsi="Arial" w:cs="Arial"/>
        </w:rPr>
        <w:tab/>
        <w:t>Usar-se-á escoramento nos casos previstos em projeto ou definido pela Fiscalização e poderá ser realizado de modo contínuo, descontínuo ou por meio de esteios. Em qualquer tipo de escoramento deve-se evitar o uso de pregos a fim de facilitar o desmonte e a remoção do madeiramento utilizado. Qualquer outro tipo de escoramento poderá ser empregado quando especificado ou não, desde que previamente aprovado pela fiscalização.</w:t>
      </w:r>
    </w:p>
    <w:p w14:paraId="771BB829" w14:textId="77777777" w:rsidR="00720843" w:rsidRPr="00434D2B" w:rsidRDefault="00720843" w:rsidP="00720843">
      <w:pPr>
        <w:pStyle w:val="Ttulo2"/>
        <w:rPr>
          <w:rFonts w:ascii="Arial" w:hAnsi="Arial" w:cs="Arial"/>
          <w:sz w:val="22"/>
          <w:szCs w:val="22"/>
        </w:rPr>
      </w:pPr>
      <w:r w:rsidRPr="00434D2B">
        <w:rPr>
          <w:rFonts w:ascii="Arial" w:hAnsi="Arial" w:cs="Arial"/>
          <w:sz w:val="22"/>
          <w:szCs w:val="22"/>
        </w:rPr>
        <w:t>NIVELAMENTO DA CAVA</w:t>
      </w:r>
    </w:p>
    <w:p w14:paraId="7D74FC0B" w14:textId="77777777" w:rsidR="00720843" w:rsidRPr="00434D2B" w:rsidRDefault="00720843" w:rsidP="00720843">
      <w:pPr>
        <w:spacing w:line="360" w:lineRule="auto"/>
        <w:ind w:firstLine="993"/>
        <w:jc w:val="both"/>
        <w:rPr>
          <w:rFonts w:ascii="Arial" w:hAnsi="Arial" w:cs="Arial"/>
        </w:rPr>
      </w:pPr>
      <w:r w:rsidRPr="00434D2B">
        <w:rPr>
          <w:rFonts w:ascii="Arial" w:hAnsi="Arial" w:cs="Arial"/>
        </w:rPr>
        <w:t xml:space="preserve">Pronta a abertura da cava, deve-se proceder ao nivelamento </w:t>
      </w:r>
      <w:proofErr w:type="gramStart"/>
      <w:r w:rsidRPr="00434D2B">
        <w:rPr>
          <w:rFonts w:ascii="Arial" w:hAnsi="Arial" w:cs="Arial"/>
        </w:rPr>
        <w:t>da mesma</w:t>
      </w:r>
      <w:proofErr w:type="gramEnd"/>
      <w:r w:rsidRPr="00434D2B">
        <w:rPr>
          <w:rFonts w:ascii="Arial" w:hAnsi="Arial" w:cs="Arial"/>
        </w:rPr>
        <w:t>, o que poderá ser feito por qualquer processo, um dos quais, pode ser frequentemente usado, é descrito a seguir:</w:t>
      </w:r>
    </w:p>
    <w:p w14:paraId="0BF63BA5" w14:textId="77777777" w:rsidR="00720843" w:rsidRDefault="00720843" w:rsidP="00720843">
      <w:pPr>
        <w:spacing w:after="0" w:line="360" w:lineRule="auto"/>
        <w:jc w:val="both"/>
        <w:rPr>
          <w:rFonts w:ascii="Arial" w:hAnsi="Arial" w:cs="Arial"/>
        </w:rPr>
      </w:pPr>
      <w:r w:rsidRPr="00434D2B">
        <w:rPr>
          <w:rFonts w:ascii="Arial" w:hAnsi="Arial" w:cs="Arial"/>
        </w:rPr>
        <w:t>De posse dos diversos marcos de referência de nível e das declividades, cravam-se estacas em ambos os lados de diversas seções de cava, ligando-se por meio de travessas laterais devidamente nivelados. Isto feito estica-se no sentido longitudinal da vala, um fio metálico, ou de “</w:t>
      </w:r>
      <w:proofErr w:type="spellStart"/>
      <w:r w:rsidRPr="00434D2B">
        <w:rPr>
          <w:rFonts w:ascii="Arial" w:hAnsi="Arial" w:cs="Arial"/>
        </w:rPr>
        <w:t>naylon</w:t>
      </w:r>
      <w:proofErr w:type="spellEnd"/>
      <w:r w:rsidRPr="00434D2B">
        <w:rPr>
          <w:rFonts w:ascii="Arial" w:hAnsi="Arial" w:cs="Arial"/>
        </w:rPr>
        <w:t>”, sobre as travessas das diversas seções, e que permitirá, com uma vara de medidas, verificar a declividade nos diversos pontos do trecho considerado.</w:t>
      </w:r>
    </w:p>
    <w:p w14:paraId="4DDD59C3" w14:textId="77777777" w:rsidR="006372C5" w:rsidRDefault="006372C5" w:rsidP="00720843">
      <w:pPr>
        <w:spacing w:after="0" w:line="360" w:lineRule="auto"/>
        <w:jc w:val="both"/>
        <w:rPr>
          <w:rFonts w:ascii="Arial" w:hAnsi="Arial" w:cs="Arial"/>
        </w:rPr>
      </w:pPr>
    </w:p>
    <w:p w14:paraId="5781F8B2" w14:textId="77777777" w:rsidR="006372C5" w:rsidRPr="00434D2B" w:rsidRDefault="006372C5" w:rsidP="006372C5">
      <w:pPr>
        <w:spacing w:after="0"/>
        <w:jc w:val="both"/>
        <w:rPr>
          <w:rFonts w:ascii="Arial" w:hAnsi="Arial" w:cs="Arial"/>
          <w:b/>
        </w:rPr>
      </w:pPr>
      <w:r w:rsidRPr="00434D2B">
        <w:rPr>
          <w:rFonts w:ascii="Arial" w:hAnsi="Arial" w:cs="Arial"/>
          <w:b/>
        </w:rPr>
        <w:t xml:space="preserve">CONCRETO CICLÓPICO </w:t>
      </w:r>
    </w:p>
    <w:p w14:paraId="302EB548" w14:textId="77777777" w:rsidR="006372C5" w:rsidRPr="00434D2B" w:rsidRDefault="006372C5" w:rsidP="006372C5">
      <w:pPr>
        <w:spacing w:after="0"/>
        <w:jc w:val="both"/>
        <w:rPr>
          <w:rFonts w:ascii="Arial" w:hAnsi="Arial" w:cs="Arial"/>
        </w:rPr>
      </w:pPr>
      <w:r w:rsidRPr="00434D2B">
        <w:rPr>
          <w:rFonts w:ascii="Arial" w:hAnsi="Arial" w:cs="Arial"/>
        </w:rPr>
        <w:t xml:space="preserve"> </w:t>
      </w:r>
    </w:p>
    <w:p w14:paraId="51DE4821" w14:textId="59322F5B" w:rsidR="006372C5" w:rsidRDefault="006372C5" w:rsidP="006372C5">
      <w:pPr>
        <w:spacing w:after="0" w:line="360" w:lineRule="auto"/>
        <w:jc w:val="both"/>
        <w:rPr>
          <w:rFonts w:ascii="Arial" w:hAnsi="Arial" w:cs="Arial"/>
        </w:rPr>
      </w:pPr>
      <w:r w:rsidRPr="00434D2B">
        <w:rPr>
          <w:rFonts w:ascii="Arial" w:hAnsi="Arial" w:cs="Arial"/>
        </w:rPr>
        <w:t xml:space="preserve"> </w:t>
      </w:r>
      <w:r w:rsidRPr="00434D2B">
        <w:rPr>
          <w:rFonts w:ascii="Arial" w:hAnsi="Arial" w:cs="Arial"/>
        </w:rPr>
        <w:tab/>
        <w:t>Onde for necessário o emprego de concreto ciclópico, deverá ser condicionado a um concreto preparado em betoneira, sendo permitida a mistura manual, a areia e o cimento deverão ser misturados a seco, até obtenção de mistura com colocação uniforme, quando então será adicionada a água necessária a obtenção da argamassa de boa consistência, de modo a permitir o manuseio e espalhamento fáceis</w:t>
      </w:r>
      <w:r>
        <w:rPr>
          <w:rFonts w:ascii="Arial" w:hAnsi="Arial" w:cs="Arial"/>
        </w:rPr>
        <w:t>, deverá ser observado a capacidade de suporte do concreto solicitada em projeto</w:t>
      </w:r>
      <w:r w:rsidR="00E35279">
        <w:rPr>
          <w:rFonts w:ascii="Arial" w:hAnsi="Arial" w:cs="Arial"/>
        </w:rPr>
        <w:t xml:space="preserve"> </w:t>
      </w:r>
      <w:proofErr w:type="spellStart"/>
      <w:r w:rsidR="00E35279">
        <w:rPr>
          <w:rFonts w:ascii="Arial" w:hAnsi="Arial" w:cs="Arial"/>
        </w:rPr>
        <w:t>fck</w:t>
      </w:r>
      <w:proofErr w:type="spellEnd"/>
      <w:r w:rsidR="00E35279">
        <w:rPr>
          <w:rFonts w:ascii="Arial" w:hAnsi="Arial" w:cs="Arial"/>
        </w:rPr>
        <w:t>=20,0 MPA</w:t>
      </w:r>
      <w:r w:rsidRPr="00434D2B">
        <w:rPr>
          <w:rFonts w:ascii="Arial" w:hAnsi="Arial" w:cs="Arial"/>
        </w:rPr>
        <w:t>.</w:t>
      </w:r>
    </w:p>
    <w:p w14:paraId="005ACFFC" w14:textId="77777777" w:rsidR="00720843" w:rsidRDefault="00720843" w:rsidP="00720843">
      <w:pPr>
        <w:spacing w:after="0" w:line="360" w:lineRule="auto"/>
        <w:jc w:val="both"/>
        <w:rPr>
          <w:rFonts w:ascii="Arial" w:hAnsi="Arial" w:cs="Arial"/>
        </w:rPr>
      </w:pPr>
    </w:p>
    <w:p w14:paraId="38FE4DF4" w14:textId="77777777" w:rsidR="005124B5" w:rsidRDefault="005124B5" w:rsidP="00720843">
      <w:pPr>
        <w:spacing w:after="0" w:line="360" w:lineRule="auto"/>
        <w:jc w:val="both"/>
        <w:rPr>
          <w:rFonts w:ascii="Arial" w:hAnsi="Arial" w:cs="Arial"/>
        </w:rPr>
      </w:pPr>
    </w:p>
    <w:p w14:paraId="41F0A743" w14:textId="77777777" w:rsidR="005124B5" w:rsidRDefault="005124B5" w:rsidP="00720843">
      <w:pPr>
        <w:spacing w:after="0" w:line="360" w:lineRule="auto"/>
        <w:jc w:val="both"/>
        <w:rPr>
          <w:rFonts w:ascii="Arial" w:hAnsi="Arial" w:cs="Arial"/>
        </w:rPr>
      </w:pPr>
    </w:p>
    <w:p w14:paraId="36E99C03" w14:textId="66D585EA" w:rsidR="00720843" w:rsidRDefault="00A85AEC" w:rsidP="00720843">
      <w:pPr>
        <w:spacing w:after="0"/>
        <w:jc w:val="both"/>
        <w:rPr>
          <w:rFonts w:ascii="Arial" w:hAnsi="Arial" w:cs="Arial"/>
          <w:b/>
          <w:bCs/>
        </w:rPr>
      </w:pPr>
      <w:r w:rsidRPr="00391F37">
        <w:rPr>
          <w:rFonts w:ascii="Arial" w:hAnsi="Arial" w:cs="Arial"/>
          <w:b/>
        </w:rPr>
        <w:lastRenderedPageBreak/>
        <w:t xml:space="preserve">CONFECÇÃO </w:t>
      </w:r>
      <w:r w:rsidRPr="00434D2B">
        <w:rPr>
          <w:rFonts w:ascii="Arial" w:hAnsi="Arial" w:cs="Arial"/>
          <w:b/>
        </w:rPr>
        <w:t>DE</w:t>
      </w:r>
      <w:r w:rsidR="00720843" w:rsidRPr="00434D2B">
        <w:rPr>
          <w:rFonts w:ascii="Arial" w:hAnsi="Arial" w:cs="Arial"/>
          <w:b/>
        </w:rPr>
        <w:t xml:space="preserve"> ADUELAS</w:t>
      </w:r>
      <w:r w:rsidR="00720843" w:rsidRPr="00434D2B">
        <w:rPr>
          <w:rFonts w:ascii="Arial" w:hAnsi="Arial" w:cs="Arial"/>
        </w:rPr>
        <w:t xml:space="preserve"> </w:t>
      </w:r>
      <w:r w:rsidR="005D081F" w:rsidRPr="005D081F">
        <w:rPr>
          <w:rFonts w:ascii="Arial" w:hAnsi="Arial" w:cs="Arial"/>
          <w:b/>
          <w:bCs/>
        </w:rPr>
        <w:t>– PRÉ-MOLDADAS</w:t>
      </w:r>
    </w:p>
    <w:p w14:paraId="0553B305" w14:textId="77777777" w:rsidR="00E35279" w:rsidRPr="00434D2B" w:rsidRDefault="00E35279" w:rsidP="00720843">
      <w:pPr>
        <w:spacing w:after="0"/>
        <w:jc w:val="both"/>
        <w:rPr>
          <w:rFonts w:ascii="Arial" w:hAnsi="Arial" w:cs="Arial"/>
        </w:rPr>
      </w:pPr>
    </w:p>
    <w:p w14:paraId="3B12F20A" w14:textId="77777777" w:rsidR="00720843" w:rsidRPr="00434D2B" w:rsidRDefault="00720843" w:rsidP="00720843">
      <w:pPr>
        <w:spacing w:line="360" w:lineRule="auto"/>
        <w:ind w:firstLine="993"/>
        <w:jc w:val="both"/>
        <w:rPr>
          <w:rFonts w:ascii="Arial" w:hAnsi="Arial" w:cs="Arial"/>
        </w:rPr>
      </w:pPr>
      <w:r w:rsidRPr="00434D2B">
        <w:rPr>
          <w:rFonts w:ascii="Arial" w:hAnsi="Arial" w:cs="Arial"/>
        </w:rPr>
        <w:t>Além das respectivas normas que regem a confecção de aduelas de concreto armado utilizou-se como base para cálculo estrutural o Álbum de Projetos-Tipo de Dispositivos de Drenagem fornecido pelo Departamento Nacional de Infraestrutura de Transportes, também podendo este ser utilizado como referência para execução dos trabalhos.</w:t>
      </w:r>
    </w:p>
    <w:p w14:paraId="60DC2E6A" w14:textId="1D360A0C" w:rsidR="00720843" w:rsidRPr="00434D2B" w:rsidRDefault="00720843" w:rsidP="00720843">
      <w:pPr>
        <w:spacing w:after="0" w:line="360" w:lineRule="auto"/>
        <w:jc w:val="both"/>
        <w:rPr>
          <w:rFonts w:ascii="Arial" w:hAnsi="Arial" w:cs="Arial"/>
        </w:rPr>
      </w:pPr>
      <w:r w:rsidRPr="00434D2B">
        <w:rPr>
          <w:rFonts w:ascii="Arial" w:hAnsi="Arial" w:cs="Arial"/>
        </w:rPr>
        <w:tab/>
        <w:t xml:space="preserve">Serão </w:t>
      </w:r>
      <w:r w:rsidR="005D081F" w:rsidRPr="00434D2B">
        <w:rPr>
          <w:rFonts w:ascii="Arial" w:hAnsi="Arial" w:cs="Arial"/>
        </w:rPr>
        <w:t>utilizadas</w:t>
      </w:r>
      <w:r w:rsidRPr="00434D2B">
        <w:rPr>
          <w:rFonts w:ascii="Arial" w:hAnsi="Arial" w:cs="Arial"/>
        </w:rPr>
        <w:t xml:space="preserve"> aduelas de diâmetro nominais conforme projeto. Quanto à aceitação dos produtos entregues pela empresa fornecedora, esta caberá a um funcionário da construtora, determinado pela administração, onde </w:t>
      </w:r>
      <w:proofErr w:type="gramStart"/>
      <w:r w:rsidRPr="00434D2B">
        <w:rPr>
          <w:rFonts w:ascii="Arial" w:hAnsi="Arial" w:cs="Arial"/>
        </w:rPr>
        <w:t>o mesmo</w:t>
      </w:r>
      <w:proofErr w:type="gramEnd"/>
      <w:r w:rsidRPr="00434D2B">
        <w:rPr>
          <w:rFonts w:ascii="Arial" w:hAnsi="Arial" w:cs="Arial"/>
        </w:rPr>
        <w:t xml:space="preserve"> deverá proceder as verificações cabíveis aplicáveis ao tipo de aduela. </w:t>
      </w:r>
      <w:r w:rsidRPr="00434D2B">
        <w:rPr>
          <w:rFonts w:ascii="Arial" w:hAnsi="Arial" w:cs="Arial"/>
        </w:rPr>
        <w:tab/>
      </w:r>
    </w:p>
    <w:p w14:paraId="79ED8EF7" w14:textId="77777777" w:rsidR="00720843" w:rsidRPr="00434D2B" w:rsidRDefault="00720843" w:rsidP="00720843">
      <w:pPr>
        <w:spacing w:after="0" w:line="360" w:lineRule="auto"/>
        <w:jc w:val="both"/>
        <w:rPr>
          <w:rFonts w:ascii="Arial" w:hAnsi="Arial" w:cs="Arial"/>
        </w:rPr>
      </w:pPr>
      <w:r w:rsidRPr="00434D2B">
        <w:rPr>
          <w:rFonts w:ascii="Arial" w:hAnsi="Arial" w:cs="Arial"/>
        </w:rPr>
        <w:tab/>
        <w:t xml:space="preserve">A fiscalização reservar-se-á o direito de inspecionar a fabricação das aduelas e a realização dos ensaios no local onde forem executados. </w:t>
      </w:r>
    </w:p>
    <w:p w14:paraId="2992A09A" w14:textId="49213F45" w:rsidR="00720843" w:rsidRDefault="00720843" w:rsidP="00720843">
      <w:pPr>
        <w:spacing w:after="0"/>
        <w:jc w:val="both"/>
        <w:rPr>
          <w:rFonts w:ascii="Arial" w:hAnsi="Arial" w:cs="Arial"/>
        </w:rPr>
      </w:pPr>
      <w:r w:rsidRPr="00434D2B">
        <w:rPr>
          <w:rFonts w:ascii="Arial" w:hAnsi="Arial" w:cs="Arial"/>
        </w:rPr>
        <w:t xml:space="preserve"> </w:t>
      </w:r>
      <w:r w:rsidRPr="00434D2B">
        <w:rPr>
          <w:rFonts w:ascii="Arial" w:hAnsi="Arial" w:cs="Arial"/>
        </w:rPr>
        <w:tab/>
        <w:t xml:space="preserve">As aduelas serão </w:t>
      </w:r>
      <w:r w:rsidR="005D081F">
        <w:rPr>
          <w:rFonts w:ascii="Arial" w:hAnsi="Arial" w:cs="Arial"/>
        </w:rPr>
        <w:t>assentadas</w:t>
      </w:r>
      <w:r w:rsidRPr="00434D2B">
        <w:rPr>
          <w:rFonts w:ascii="Arial" w:hAnsi="Arial" w:cs="Arial"/>
        </w:rPr>
        <w:t xml:space="preserve"> sobre o berço de concreto previamente já preparado e curado, para que a geratriz fique perfeitamente alinhada, evitando também que as peças fiquem </w:t>
      </w:r>
      <w:r>
        <w:rPr>
          <w:rFonts w:ascii="Arial" w:hAnsi="Arial" w:cs="Arial"/>
        </w:rPr>
        <w:t>desalinhadas e desniveladas</w:t>
      </w:r>
      <w:r w:rsidRPr="00434D2B">
        <w:rPr>
          <w:rFonts w:ascii="Arial" w:hAnsi="Arial" w:cs="Arial"/>
        </w:rPr>
        <w:t>.</w:t>
      </w:r>
    </w:p>
    <w:p w14:paraId="52B8B895" w14:textId="77777777" w:rsidR="00E74093" w:rsidRDefault="00E74093" w:rsidP="00720843">
      <w:pPr>
        <w:spacing w:after="0"/>
        <w:jc w:val="both"/>
        <w:rPr>
          <w:rFonts w:ascii="Arial" w:hAnsi="Arial" w:cs="Arial"/>
        </w:rPr>
      </w:pPr>
    </w:p>
    <w:p w14:paraId="3988623A" w14:textId="5648C664" w:rsidR="00F877CF" w:rsidRPr="00F877CF" w:rsidRDefault="00F877CF" w:rsidP="00F877CF">
      <w:pPr>
        <w:spacing w:after="0" w:line="360" w:lineRule="auto"/>
        <w:jc w:val="both"/>
        <w:rPr>
          <w:rFonts w:ascii="Arial" w:hAnsi="Arial" w:cs="Arial"/>
          <w:b/>
          <w:bCs/>
        </w:rPr>
      </w:pPr>
      <w:r w:rsidRPr="00F877CF">
        <w:rPr>
          <w:rFonts w:ascii="Arial" w:hAnsi="Arial" w:cs="Arial"/>
          <w:b/>
          <w:bCs/>
        </w:rPr>
        <w:t>CRITÉRIOS DE MEDIÇÃO E PAGAMENTO</w:t>
      </w:r>
      <w:r w:rsidR="00FF553D">
        <w:rPr>
          <w:rFonts w:ascii="Arial" w:hAnsi="Arial" w:cs="Arial"/>
          <w:b/>
          <w:bCs/>
        </w:rPr>
        <w:t xml:space="preserve"> - ADUELAS</w:t>
      </w:r>
    </w:p>
    <w:p w14:paraId="402D1B9E" w14:textId="77777777" w:rsidR="00F877CF" w:rsidRDefault="00F877CF" w:rsidP="00F877CF">
      <w:pPr>
        <w:spacing w:after="0" w:line="360" w:lineRule="auto"/>
        <w:jc w:val="both"/>
        <w:rPr>
          <w:rFonts w:ascii="Arial" w:hAnsi="Arial" w:cs="Arial"/>
        </w:rPr>
      </w:pPr>
      <w:r w:rsidRPr="006372C5">
        <w:rPr>
          <w:rFonts w:ascii="Arial" w:hAnsi="Arial" w:cs="Arial"/>
        </w:rPr>
        <w:t>Será medida a extensão executada, expressa em metros lineares</w:t>
      </w:r>
      <w:r>
        <w:rPr>
          <w:rFonts w:ascii="Arial" w:hAnsi="Arial" w:cs="Arial"/>
        </w:rPr>
        <w:t xml:space="preserve"> </w:t>
      </w:r>
      <w:r w:rsidRPr="006372C5">
        <w:rPr>
          <w:rFonts w:ascii="Arial" w:hAnsi="Arial" w:cs="Arial"/>
        </w:rPr>
        <w:t>e o número de linhas. Estará incluso na medição o volume de</w:t>
      </w:r>
      <w:r>
        <w:rPr>
          <w:rFonts w:ascii="Arial" w:hAnsi="Arial" w:cs="Arial"/>
        </w:rPr>
        <w:t xml:space="preserve"> </w:t>
      </w:r>
      <w:r w:rsidRPr="006372C5">
        <w:rPr>
          <w:rFonts w:ascii="Arial" w:hAnsi="Arial" w:cs="Arial"/>
        </w:rPr>
        <w:t>concreto utilizado na execução do berço e as formas laterais.</w:t>
      </w:r>
    </w:p>
    <w:p w14:paraId="6EBA3887" w14:textId="77777777" w:rsidR="004A280C" w:rsidRDefault="004A280C" w:rsidP="00F877CF">
      <w:pPr>
        <w:spacing w:after="0" w:line="360" w:lineRule="auto"/>
        <w:jc w:val="both"/>
        <w:rPr>
          <w:rFonts w:ascii="Arial" w:hAnsi="Arial" w:cs="Arial"/>
        </w:rPr>
      </w:pPr>
    </w:p>
    <w:p w14:paraId="04649CAE" w14:textId="77777777" w:rsidR="004A280C" w:rsidRDefault="004A280C" w:rsidP="004A280C">
      <w:pPr>
        <w:spacing w:after="0" w:line="360" w:lineRule="auto"/>
        <w:jc w:val="both"/>
        <w:rPr>
          <w:rFonts w:ascii="Arial" w:hAnsi="Arial" w:cs="Arial"/>
          <w:b/>
          <w:bCs/>
        </w:rPr>
      </w:pPr>
      <w:r w:rsidRPr="00E74093">
        <w:rPr>
          <w:rFonts w:ascii="Arial" w:hAnsi="Arial" w:cs="Arial"/>
          <w:b/>
          <w:bCs/>
        </w:rPr>
        <w:t>TRANSPORTE</w:t>
      </w:r>
      <w:r>
        <w:rPr>
          <w:rFonts w:ascii="Arial" w:hAnsi="Arial" w:cs="Arial"/>
          <w:b/>
          <w:bCs/>
        </w:rPr>
        <w:t xml:space="preserve"> DE ADUELAS</w:t>
      </w:r>
    </w:p>
    <w:p w14:paraId="22DB6B45" w14:textId="77777777" w:rsidR="004A280C" w:rsidRPr="00FF553D" w:rsidRDefault="004A280C" w:rsidP="004A280C">
      <w:pPr>
        <w:spacing w:after="0" w:line="360" w:lineRule="auto"/>
        <w:jc w:val="both"/>
        <w:rPr>
          <w:rFonts w:ascii="Arial" w:hAnsi="Arial" w:cs="Arial"/>
        </w:rPr>
      </w:pPr>
      <w:r>
        <w:rPr>
          <w:rFonts w:ascii="Arial" w:hAnsi="Arial" w:cs="Arial"/>
        </w:rPr>
        <w:t>Este serviço será realizado com caminhão carroceria com capacidade de 11 T com guindauto de 45T, em rodovia com revestimento primário/pavimentado, o critério de medição será tonelada x quilometro</w:t>
      </w:r>
    </w:p>
    <w:p w14:paraId="1060ACCC" w14:textId="77777777" w:rsidR="00720843" w:rsidRPr="00434D2B" w:rsidRDefault="00720843" w:rsidP="00720843">
      <w:pPr>
        <w:spacing w:after="0"/>
        <w:jc w:val="both"/>
        <w:rPr>
          <w:rFonts w:ascii="Arial" w:hAnsi="Arial" w:cs="Arial"/>
        </w:rPr>
      </w:pPr>
    </w:p>
    <w:p w14:paraId="2BC1DC3B" w14:textId="1A14A36E" w:rsidR="00844E42" w:rsidRDefault="00C46C02" w:rsidP="00720843">
      <w:pPr>
        <w:spacing w:after="0"/>
        <w:jc w:val="both"/>
        <w:rPr>
          <w:rFonts w:ascii="Arial" w:hAnsi="Arial" w:cs="Arial"/>
          <w:b/>
        </w:rPr>
      </w:pPr>
      <w:r>
        <w:rPr>
          <w:rFonts w:ascii="Arial" w:hAnsi="Arial" w:cs="Arial"/>
          <w:b/>
        </w:rPr>
        <w:t>ESPECIFICAÇÃO TÉCNICA MATERIAIS</w:t>
      </w:r>
    </w:p>
    <w:p w14:paraId="357280E2" w14:textId="77777777" w:rsidR="00A65460" w:rsidRDefault="00A65460" w:rsidP="00A65460">
      <w:pPr>
        <w:spacing w:after="0"/>
        <w:jc w:val="both"/>
        <w:rPr>
          <w:rFonts w:ascii="Arial" w:hAnsi="Arial" w:cs="Arial"/>
          <w:b/>
        </w:rPr>
      </w:pPr>
    </w:p>
    <w:p w14:paraId="33B2E9B5" w14:textId="715DC599" w:rsidR="00A65460" w:rsidRPr="00C46C02" w:rsidRDefault="00A65460" w:rsidP="00A65460">
      <w:pPr>
        <w:spacing w:after="0" w:line="360" w:lineRule="auto"/>
        <w:jc w:val="both"/>
        <w:rPr>
          <w:rFonts w:ascii="Arial" w:hAnsi="Arial" w:cs="Arial"/>
          <w:b/>
          <w:bCs/>
        </w:rPr>
      </w:pPr>
      <w:r w:rsidRPr="00C46C02">
        <w:rPr>
          <w:rFonts w:ascii="Arial" w:hAnsi="Arial" w:cs="Arial"/>
          <w:b/>
          <w:bCs/>
        </w:rPr>
        <w:t>CIMENTO</w:t>
      </w:r>
    </w:p>
    <w:p w14:paraId="71BC9E97" w14:textId="77777777" w:rsidR="00A65460" w:rsidRPr="00A65460" w:rsidRDefault="00A65460" w:rsidP="00A65460">
      <w:pPr>
        <w:spacing w:after="0" w:line="360" w:lineRule="auto"/>
        <w:ind w:firstLine="708"/>
        <w:jc w:val="both"/>
        <w:rPr>
          <w:rFonts w:ascii="Arial" w:hAnsi="Arial" w:cs="Arial"/>
        </w:rPr>
      </w:pPr>
      <w:r w:rsidRPr="00A65460">
        <w:rPr>
          <w:rFonts w:ascii="Arial" w:hAnsi="Arial" w:cs="Arial"/>
        </w:rPr>
        <w:t>Nas peças sujeitas a ambientes agressivos, recomenda-se o uso de cimentos que atendam à NBR-5736 e NBR-5737.</w:t>
      </w:r>
    </w:p>
    <w:p w14:paraId="2F6B4A5E" w14:textId="77777777" w:rsidR="00A65460" w:rsidRPr="00A65460" w:rsidRDefault="00A65460" w:rsidP="00A65460">
      <w:pPr>
        <w:spacing w:after="0" w:line="360" w:lineRule="auto"/>
        <w:ind w:firstLine="708"/>
        <w:jc w:val="both"/>
        <w:rPr>
          <w:rFonts w:ascii="Arial" w:hAnsi="Arial" w:cs="Arial"/>
        </w:rPr>
      </w:pPr>
      <w:r w:rsidRPr="00A65460">
        <w:rPr>
          <w:rFonts w:ascii="Arial" w:hAnsi="Arial" w:cs="Arial"/>
        </w:rPr>
        <w:t>Não será permitida, em uma mesma concretagem, a mistura de tipos e/ou marcas diferentes de cimento.</w:t>
      </w:r>
    </w:p>
    <w:p w14:paraId="1AB0A472" w14:textId="77777777" w:rsidR="00A65460" w:rsidRPr="00A65460" w:rsidRDefault="00A65460" w:rsidP="00A65460">
      <w:pPr>
        <w:spacing w:after="0" w:line="360" w:lineRule="auto"/>
        <w:jc w:val="both"/>
        <w:rPr>
          <w:rFonts w:ascii="Arial" w:hAnsi="Arial" w:cs="Arial"/>
        </w:rPr>
      </w:pPr>
      <w:r w:rsidRPr="00A65460">
        <w:rPr>
          <w:rFonts w:ascii="Arial" w:hAnsi="Arial" w:cs="Arial"/>
        </w:rPr>
        <w:t>O cimento será obrigatoriamente medido em peso, não sendo permitida sua medição em volume.</w:t>
      </w:r>
    </w:p>
    <w:p w14:paraId="1DA00408" w14:textId="77777777" w:rsidR="00A65460" w:rsidRPr="00A65460" w:rsidRDefault="00A65460" w:rsidP="00A65460">
      <w:pPr>
        <w:spacing w:after="0" w:line="360" w:lineRule="auto"/>
        <w:ind w:firstLine="708"/>
        <w:jc w:val="both"/>
        <w:rPr>
          <w:rFonts w:ascii="Arial" w:hAnsi="Arial" w:cs="Arial"/>
        </w:rPr>
      </w:pPr>
      <w:r w:rsidRPr="00A65460">
        <w:rPr>
          <w:rFonts w:ascii="Arial" w:hAnsi="Arial" w:cs="Arial"/>
        </w:rPr>
        <w:t xml:space="preserve">Os sacos de cimento serão armazenados sobre estrado de madeira, em local protegido contra a ação das intempéries, da umidade e de outros agentes nocivos à sua </w:t>
      </w:r>
      <w:r w:rsidRPr="00A65460">
        <w:rPr>
          <w:rFonts w:ascii="Arial" w:hAnsi="Arial" w:cs="Arial"/>
        </w:rPr>
        <w:lastRenderedPageBreak/>
        <w:t>qualidade. O cimento deverá permanecer na embalagem original até a ocasião de seu uso. As pilhas não deverão ser constituídas de mais de 10 sacos.</w:t>
      </w:r>
    </w:p>
    <w:p w14:paraId="64E2853B" w14:textId="77777777" w:rsidR="00A65460" w:rsidRDefault="00A65460" w:rsidP="00A65460">
      <w:pPr>
        <w:spacing w:after="0" w:line="360" w:lineRule="auto"/>
        <w:ind w:firstLine="708"/>
        <w:jc w:val="both"/>
        <w:rPr>
          <w:rFonts w:ascii="Arial" w:hAnsi="Arial" w:cs="Arial"/>
        </w:rPr>
      </w:pPr>
      <w:r w:rsidRPr="00A65460">
        <w:rPr>
          <w:rFonts w:ascii="Arial" w:hAnsi="Arial" w:cs="Arial"/>
        </w:rPr>
        <w:t>Lotes recebidos em épocas defasadas em mais de 15 dias não poderão ser misturados.</w:t>
      </w:r>
    </w:p>
    <w:p w14:paraId="2E6A4A88" w14:textId="77777777" w:rsidR="00A65460" w:rsidRPr="00A65460" w:rsidRDefault="00A65460" w:rsidP="00A65460">
      <w:pPr>
        <w:spacing w:after="0" w:line="360" w:lineRule="auto"/>
        <w:ind w:firstLine="708"/>
        <w:jc w:val="both"/>
        <w:rPr>
          <w:rFonts w:ascii="Arial" w:hAnsi="Arial" w:cs="Arial"/>
        </w:rPr>
      </w:pPr>
    </w:p>
    <w:p w14:paraId="5B9417B3" w14:textId="3A522321" w:rsidR="00A65460" w:rsidRPr="00C46C02" w:rsidRDefault="00A65460" w:rsidP="002C7028">
      <w:pPr>
        <w:spacing w:after="0" w:line="360" w:lineRule="auto"/>
        <w:jc w:val="both"/>
        <w:rPr>
          <w:rFonts w:ascii="Arial" w:hAnsi="Arial" w:cs="Arial"/>
          <w:b/>
          <w:bCs/>
        </w:rPr>
      </w:pPr>
      <w:bookmarkStart w:id="0" w:name="_bookmark11"/>
      <w:bookmarkEnd w:id="0"/>
      <w:r w:rsidRPr="00C46C02">
        <w:rPr>
          <w:rFonts w:ascii="Arial" w:hAnsi="Arial" w:cs="Arial"/>
          <w:b/>
          <w:bCs/>
        </w:rPr>
        <w:t>CONCRETO</w:t>
      </w:r>
    </w:p>
    <w:p w14:paraId="5B5E0611" w14:textId="77777777" w:rsidR="00A65460" w:rsidRPr="00A65460" w:rsidRDefault="00A65460" w:rsidP="00A65460">
      <w:pPr>
        <w:spacing w:after="0" w:line="360" w:lineRule="auto"/>
        <w:jc w:val="both"/>
        <w:rPr>
          <w:rFonts w:ascii="Arial" w:hAnsi="Arial" w:cs="Arial"/>
        </w:rPr>
      </w:pPr>
      <w:r w:rsidRPr="00A65460">
        <w:rPr>
          <w:rFonts w:ascii="Arial" w:hAnsi="Arial" w:cs="Arial"/>
        </w:rPr>
        <w:t>A fim de se evitar quaisquer variações de coloração ou textura, serão empregados materiais de qualidade rigorosamente uniforme.</w:t>
      </w:r>
    </w:p>
    <w:p w14:paraId="411BA46D" w14:textId="77777777" w:rsidR="00A65460" w:rsidRPr="00A65460" w:rsidRDefault="00A65460" w:rsidP="00A65460">
      <w:pPr>
        <w:spacing w:after="0" w:line="360" w:lineRule="auto"/>
        <w:jc w:val="both"/>
        <w:rPr>
          <w:rFonts w:ascii="Arial" w:hAnsi="Arial" w:cs="Arial"/>
        </w:rPr>
      </w:pPr>
    </w:p>
    <w:p w14:paraId="5C7FB2CD" w14:textId="77777777" w:rsidR="00A65460" w:rsidRPr="00A65460" w:rsidRDefault="00A65460" w:rsidP="00A65460">
      <w:pPr>
        <w:spacing w:after="0" w:line="360" w:lineRule="auto"/>
        <w:ind w:firstLine="708"/>
        <w:jc w:val="both"/>
        <w:rPr>
          <w:rFonts w:ascii="Arial" w:hAnsi="Arial" w:cs="Arial"/>
        </w:rPr>
      </w:pPr>
      <w:r w:rsidRPr="00A65460">
        <w:rPr>
          <w:rFonts w:ascii="Arial" w:hAnsi="Arial" w:cs="Arial"/>
        </w:rPr>
        <w:t>Todo o cimento será de uma só marca e tipo, quando o tempo de duração da obra o permitir, e de uma só partida de fornecimento.</w:t>
      </w:r>
    </w:p>
    <w:p w14:paraId="28EEDC16" w14:textId="77777777" w:rsidR="00A65460" w:rsidRPr="00A65460" w:rsidRDefault="00A65460" w:rsidP="00A65460">
      <w:pPr>
        <w:spacing w:after="0" w:line="360" w:lineRule="auto"/>
        <w:ind w:firstLine="708"/>
        <w:jc w:val="both"/>
        <w:rPr>
          <w:rFonts w:ascii="Arial" w:hAnsi="Arial" w:cs="Arial"/>
        </w:rPr>
      </w:pPr>
      <w:r w:rsidRPr="00A65460">
        <w:rPr>
          <w:rFonts w:ascii="Arial" w:hAnsi="Arial" w:cs="Arial"/>
        </w:rPr>
        <w:t xml:space="preserve">Os agregados serão, igualmente, de coloração uniforme, de uma única procedência e fornecidos de uma só vez, sendo indispensável a lavagem completa </w:t>
      </w:r>
      <w:proofErr w:type="gramStart"/>
      <w:r w:rsidRPr="00A65460">
        <w:rPr>
          <w:rFonts w:ascii="Arial" w:hAnsi="Arial" w:cs="Arial"/>
        </w:rPr>
        <w:t>dos mesmos</w:t>
      </w:r>
      <w:proofErr w:type="gramEnd"/>
      <w:r w:rsidRPr="00A65460">
        <w:rPr>
          <w:rFonts w:ascii="Arial" w:hAnsi="Arial" w:cs="Arial"/>
        </w:rPr>
        <w:t>.</w:t>
      </w:r>
    </w:p>
    <w:p w14:paraId="72CA2937" w14:textId="317AD9E7" w:rsidR="00A65460" w:rsidRPr="00A65460" w:rsidRDefault="00A65460" w:rsidP="00A65460">
      <w:pPr>
        <w:spacing w:after="0" w:line="360" w:lineRule="auto"/>
        <w:ind w:firstLine="708"/>
        <w:jc w:val="both"/>
        <w:rPr>
          <w:rFonts w:ascii="Arial" w:hAnsi="Arial" w:cs="Arial"/>
        </w:rPr>
      </w:pPr>
      <w:r w:rsidRPr="00A65460">
        <w:rPr>
          <w:rFonts w:ascii="Arial" w:hAnsi="Arial" w:cs="Arial"/>
        </w:rPr>
        <w:t>As formas serão mantidas úmidas desde o início do lançamento até o</w:t>
      </w:r>
    </w:p>
    <w:p w14:paraId="3C0A886A" w14:textId="77777777" w:rsidR="00A65460" w:rsidRPr="00A65460" w:rsidRDefault="00A65460" w:rsidP="002C7028">
      <w:pPr>
        <w:spacing w:after="0" w:line="360" w:lineRule="auto"/>
        <w:jc w:val="both"/>
        <w:rPr>
          <w:rFonts w:ascii="Arial" w:hAnsi="Arial" w:cs="Arial"/>
        </w:rPr>
      </w:pPr>
      <w:r w:rsidRPr="00A65460">
        <w:rPr>
          <w:rFonts w:ascii="Arial" w:hAnsi="Arial" w:cs="Arial"/>
        </w:rPr>
        <w:t>endurecimento do concreto, e protegidas da ação dos raios solares, com sacos, lonas ou filme opaco de polietileno.</w:t>
      </w:r>
    </w:p>
    <w:p w14:paraId="183F5D1D" w14:textId="77777777" w:rsidR="00A65460" w:rsidRPr="00A65460" w:rsidRDefault="00A65460" w:rsidP="00A65460">
      <w:pPr>
        <w:spacing w:after="0" w:line="360" w:lineRule="auto"/>
        <w:ind w:firstLine="708"/>
        <w:jc w:val="both"/>
        <w:rPr>
          <w:rFonts w:ascii="Arial" w:hAnsi="Arial" w:cs="Arial"/>
        </w:rPr>
      </w:pPr>
      <w:r w:rsidRPr="00A65460">
        <w:rPr>
          <w:rFonts w:ascii="Arial" w:hAnsi="Arial" w:cs="Arial"/>
        </w:rPr>
        <w:t>Na hipótese de fluir argamassa de cimento por abertura de junta de forma e que essa aguada venha a depositar-se sobre superfícies já concretadas, a remoção será imediata, o que se processará por lançamento, com mangueira de água sob pressão.</w:t>
      </w:r>
    </w:p>
    <w:p w14:paraId="2F44052C" w14:textId="16BC1420" w:rsidR="00A65460" w:rsidRPr="00A65460" w:rsidRDefault="00A65460" w:rsidP="00A65460">
      <w:pPr>
        <w:spacing w:after="0" w:line="360" w:lineRule="auto"/>
        <w:ind w:firstLine="708"/>
        <w:jc w:val="both"/>
        <w:rPr>
          <w:rFonts w:ascii="Arial" w:hAnsi="Arial" w:cs="Arial"/>
        </w:rPr>
      </w:pPr>
      <w:r w:rsidRPr="00A65460">
        <w:rPr>
          <w:rFonts w:ascii="Arial" w:hAnsi="Arial" w:cs="Arial"/>
        </w:rPr>
        <w:t xml:space="preserve">A Contratada deverá apresentar a </w:t>
      </w:r>
      <w:r w:rsidR="0013572B" w:rsidRPr="00A65460">
        <w:rPr>
          <w:rFonts w:ascii="Arial" w:hAnsi="Arial" w:cs="Arial"/>
        </w:rPr>
        <w:t>sequência</w:t>
      </w:r>
      <w:r w:rsidRPr="00A65460">
        <w:rPr>
          <w:rFonts w:ascii="Arial" w:hAnsi="Arial" w:cs="Arial"/>
        </w:rPr>
        <w:t xml:space="preserve"> de operação de lançamento do concreto de modo a reproduzir nitidamente o projeto.</w:t>
      </w:r>
    </w:p>
    <w:p w14:paraId="5F873FAD" w14:textId="500E37B1" w:rsidR="00A65460" w:rsidRPr="00A65460" w:rsidRDefault="00A65460" w:rsidP="00A65460">
      <w:pPr>
        <w:spacing w:after="0" w:line="360" w:lineRule="auto"/>
        <w:ind w:firstLine="708"/>
        <w:jc w:val="both"/>
        <w:rPr>
          <w:rFonts w:ascii="Arial" w:hAnsi="Arial" w:cs="Arial"/>
        </w:rPr>
      </w:pPr>
      <w:r w:rsidRPr="00A65460">
        <w:rPr>
          <w:rFonts w:ascii="Arial" w:hAnsi="Arial" w:cs="Arial"/>
        </w:rPr>
        <w:t>A concretagem só poderá ser iniciada após a colocação prévia de os elementos exigidos pelos demais projetos.</w:t>
      </w:r>
    </w:p>
    <w:p w14:paraId="62A2AFC1" w14:textId="77777777" w:rsidR="00A65460" w:rsidRPr="00A65460" w:rsidRDefault="00A65460" w:rsidP="00A65460">
      <w:pPr>
        <w:spacing w:after="0" w:line="360" w:lineRule="auto"/>
        <w:ind w:firstLine="708"/>
        <w:jc w:val="both"/>
        <w:rPr>
          <w:rFonts w:ascii="Arial" w:hAnsi="Arial" w:cs="Arial"/>
        </w:rPr>
      </w:pPr>
      <w:r w:rsidRPr="00A65460">
        <w:rPr>
          <w:rFonts w:ascii="Arial" w:hAnsi="Arial" w:cs="Arial"/>
        </w:rPr>
        <w:t>Preparo do concreto deverá ser feito mecanicamente, observando-se o tempo mínimo para mistura, de 2 (dois) minutos que serão contados após o lançamento água no cimento.</w:t>
      </w:r>
    </w:p>
    <w:p w14:paraId="4D6A3934" w14:textId="77777777" w:rsidR="00A65460" w:rsidRPr="00A65460" w:rsidRDefault="00A65460" w:rsidP="00A65460">
      <w:pPr>
        <w:spacing w:after="0" w:line="360" w:lineRule="auto"/>
        <w:ind w:firstLine="708"/>
        <w:jc w:val="both"/>
        <w:rPr>
          <w:rFonts w:ascii="Arial" w:hAnsi="Arial" w:cs="Arial"/>
        </w:rPr>
      </w:pPr>
      <w:r w:rsidRPr="00A65460">
        <w:rPr>
          <w:rFonts w:ascii="Arial" w:hAnsi="Arial" w:cs="Arial"/>
        </w:rPr>
        <w:t>A Contratada deverá garantir a cura do concreto durante 7 (sete) dias, após a concretagem.</w:t>
      </w:r>
    </w:p>
    <w:p w14:paraId="404ACC46" w14:textId="77777777" w:rsidR="00A65460" w:rsidRPr="00A65460" w:rsidRDefault="00A65460" w:rsidP="00A65460">
      <w:pPr>
        <w:spacing w:after="0" w:line="360" w:lineRule="auto"/>
        <w:ind w:firstLine="708"/>
        <w:jc w:val="both"/>
        <w:rPr>
          <w:rFonts w:ascii="Arial" w:hAnsi="Arial" w:cs="Arial"/>
        </w:rPr>
      </w:pPr>
      <w:r w:rsidRPr="00A65460">
        <w:rPr>
          <w:rFonts w:ascii="Arial" w:hAnsi="Arial" w:cs="Arial"/>
        </w:rPr>
        <w:t xml:space="preserve">Não será permitido o uso de concreto </w:t>
      </w:r>
      <w:proofErr w:type="spellStart"/>
      <w:r w:rsidRPr="00A65460">
        <w:rPr>
          <w:rFonts w:ascii="Arial" w:hAnsi="Arial" w:cs="Arial"/>
        </w:rPr>
        <w:t>remisturado</w:t>
      </w:r>
      <w:proofErr w:type="spellEnd"/>
      <w:r w:rsidRPr="00A65460">
        <w:rPr>
          <w:rFonts w:ascii="Arial" w:hAnsi="Arial" w:cs="Arial"/>
        </w:rPr>
        <w:t>.</w:t>
      </w:r>
    </w:p>
    <w:p w14:paraId="519566F1" w14:textId="77777777" w:rsidR="00A65460" w:rsidRPr="00A65460" w:rsidRDefault="00A65460" w:rsidP="00A65460">
      <w:pPr>
        <w:spacing w:after="0" w:line="360" w:lineRule="auto"/>
        <w:ind w:firstLine="708"/>
        <w:jc w:val="both"/>
        <w:rPr>
          <w:rFonts w:ascii="Arial" w:hAnsi="Arial" w:cs="Arial"/>
        </w:rPr>
      </w:pPr>
      <w:r w:rsidRPr="00A65460">
        <w:rPr>
          <w:rFonts w:ascii="Arial" w:hAnsi="Arial" w:cs="Arial"/>
        </w:rPr>
        <w:t>A concretagem deverá obedecer a um plano de lançamento, com especiais cuidados na localização dos trechos de interrupção diária.</w:t>
      </w:r>
    </w:p>
    <w:p w14:paraId="3918B1BD" w14:textId="77777777" w:rsidR="00A65460" w:rsidRPr="00A65460" w:rsidRDefault="00A65460" w:rsidP="00A65460">
      <w:pPr>
        <w:spacing w:after="0" w:line="360" w:lineRule="auto"/>
        <w:ind w:firstLine="708"/>
        <w:jc w:val="both"/>
        <w:rPr>
          <w:rFonts w:ascii="Arial" w:hAnsi="Arial" w:cs="Arial"/>
        </w:rPr>
      </w:pPr>
      <w:r w:rsidRPr="00A65460">
        <w:rPr>
          <w:rFonts w:ascii="Arial" w:hAnsi="Arial" w:cs="Arial"/>
        </w:rPr>
        <w:t>A altura máxima de lançamento será de 2 (dois) metros.</w:t>
      </w:r>
    </w:p>
    <w:p w14:paraId="03676220" w14:textId="77777777" w:rsidR="00A65460" w:rsidRPr="00A65460" w:rsidRDefault="00A65460" w:rsidP="00A65460">
      <w:pPr>
        <w:spacing w:after="0" w:line="360" w:lineRule="auto"/>
        <w:ind w:firstLine="708"/>
        <w:jc w:val="both"/>
        <w:rPr>
          <w:rFonts w:ascii="Arial" w:hAnsi="Arial" w:cs="Arial"/>
        </w:rPr>
      </w:pPr>
      <w:r w:rsidRPr="00A65460">
        <w:rPr>
          <w:rFonts w:ascii="Arial" w:hAnsi="Arial" w:cs="Arial"/>
        </w:rPr>
        <w:tab/>
        <w:t>O concreto deverá ser convenientemente adensado após o lançamento, de modo a se evitar as falhas de concretagem e a segregação da nata de cimento.</w:t>
      </w:r>
    </w:p>
    <w:p w14:paraId="2775647D" w14:textId="77777777" w:rsidR="00A65460" w:rsidRPr="00A65460" w:rsidRDefault="00A65460" w:rsidP="00A65460">
      <w:pPr>
        <w:spacing w:after="0" w:line="360" w:lineRule="auto"/>
        <w:ind w:firstLine="708"/>
        <w:jc w:val="both"/>
        <w:rPr>
          <w:rFonts w:ascii="Arial" w:hAnsi="Arial" w:cs="Arial"/>
        </w:rPr>
      </w:pPr>
      <w:r w:rsidRPr="00A65460">
        <w:rPr>
          <w:rFonts w:ascii="Arial" w:hAnsi="Arial" w:cs="Arial"/>
        </w:rPr>
        <w:lastRenderedPageBreak/>
        <w:t>O adensamento será obtido por meio de vibradores de imersão ou por vibradores de forma. Os equipamentos a serem utilizados terão dimensionamento compatível com as posições e os tamanhos das peças a serem concretadas.</w:t>
      </w:r>
    </w:p>
    <w:p w14:paraId="65AA8512" w14:textId="77777777" w:rsidR="00A65460" w:rsidRPr="00A65460" w:rsidRDefault="00A65460" w:rsidP="00A65460">
      <w:pPr>
        <w:spacing w:after="0" w:line="360" w:lineRule="auto"/>
        <w:ind w:firstLine="708"/>
        <w:jc w:val="both"/>
        <w:rPr>
          <w:rFonts w:ascii="Arial" w:hAnsi="Arial" w:cs="Arial"/>
        </w:rPr>
      </w:pPr>
      <w:r w:rsidRPr="00A65460">
        <w:rPr>
          <w:rFonts w:ascii="Arial" w:hAnsi="Arial" w:cs="Arial"/>
        </w:rPr>
        <w:t>Além daqueles que serão utilizados normalmente na obra, a Contratada deverá ter vibradores de imersão de reserva, em perfeito funcionamento, para qualquer eventualidade.</w:t>
      </w:r>
    </w:p>
    <w:p w14:paraId="0209F2D9" w14:textId="77777777" w:rsidR="00A65460" w:rsidRDefault="00A65460" w:rsidP="00A65460">
      <w:pPr>
        <w:spacing w:after="0" w:line="360" w:lineRule="auto"/>
        <w:ind w:firstLine="708"/>
        <w:jc w:val="both"/>
        <w:rPr>
          <w:rFonts w:ascii="Arial" w:hAnsi="Arial" w:cs="Arial"/>
        </w:rPr>
      </w:pPr>
      <w:r w:rsidRPr="00A65460">
        <w:rPr>
          <w:rFonts w:ascii="Arial" w:hAnsi="Arial" w:cs="Arial"/>
        </w:rPr>
        <w:t>Na hipótese de ocorrência de lesões, como "ninhos de concretagem", vazios ou demais imperfeições, a FISCALIZAÇÃO fará exame da extensão do problema e definirá os casos de demolição e recuperação de peças.</w:t>
      </w:r>
    </w:p>
    <w:p w14:paraId="03F576C8" w14:textId="77777777" w:rsidR="002C7028" w:rsidRPr="002C7028" w:rsidRDefault="002C7028" w:rsidP="002C7028">
      <w:pPr>
        <w:spacing w:after="0" w:line="360" w:lineRule="auto"/>
        <w:ind w:firstLine="708"/>
        <w:jc w:val="both"/>
        <w:rPr>
          <w:rFonts w:ascii="Arial" w:hAnsi="Arial" w:cs="Arial"/>
        </w:rPr>
      </w:pPr>
      <w:r w:rsidRPr="002C7028">
        <w:rPr>
          <w:rFonts w:ascii="Arial" w:hAnsi="Arial" w:cs="Arial"/>
        </w:rPr>
        <w:t>Em caso de não aceitação por parte da FISCALIZAÇÃO do elemento concretado, a Contratada se obriga a demoli-lo imediatamente, procedendo à sua reconstrução, sem ônus para a Contratante.</w:t>
      </w:r>
    </w:p>
    <w:p w14:paraId="6DE4F770" w14:textId="77777777" w:rsidR="002C7028" w:rsidRPr="00A65460" w:rsidRDefault="002C7028" w:rsidP="00A65460">
      <w:pPr>
        <w:spacing w:after="0" w:line="360" w:lineRule="auto"/>
        <w:ind w:firstLine="708"/>
        <w:jc w:val="both"/>
        <w:rPr>
          <w:rFonts w:ascii="Arial" w:hAnsi="Arial" w:cs="Arial"/>
        </w:rPr>
      </w:pPr>
    </w:p>
    <w:p w14:paraId="0CD8B0F0" w14:textId="77777777" w:rsidR="00844E42" w:rsidRDefault="00844E42" w:rsidP="00720843">
      <w:pPr>
        <w:spacing w:after="0"/>
        <w:jc w:val="both"/>
        <w:rPr>
          <w:rFonts w:ascii="Arial" w:hAnsi="Arial" w:cs="Arial"/>
          <w:b/>
        </w:rPr>
      </w:pPr>
    </w:p>
    <w:p w14:paraId="280E2A1D" w14:textId="38D635BF" w:rsidR="00720843" w:rsidRPr="00434D2B" w:rsidRDefault="00720843" w:rsidP="00720843">
      <w:pPr>
        <w:spacing w:after="0"/>
        <w:jc w:val="both"/>
        <w:rPr>
          <w:rFonts w:ascii="Arial" w:hAnsi="Arial" w:cs="Arial"/>
          <w:b/>
        </w:rPr>
      </w:pPr>
      <w:r w:rsidRPr="00434D2B">
        <w:rPr>
          <w:rFonts w:ascii="Arial" w:hAnsi="Arial" w:cs="Arial"/>
          <w:b/>
        </w:rPr>
        <w:t xml:space="preserve">ADENSAMENTO DO CONCRETO </w:t>
      </w:r>
    </w:p>
    <w:p w14:paraId="427274D3" w14:textId="77777777" w:rsidR="00720843" w:rsidRPr="00434D2B" w:rsidRDefault="00720843" w:rsidP="00720843">
      <w:pPr>
        <w:spacing w:after="0"/>
        <w:jc w:val="both"/>
        <w:rPr>
          <w:rFonts w:ascii="Arial" w:hAnsi="Arial" w:cs="Arial"/>
          <w:b/>
        </w:rPr>
      </w:pPr>
    </w:p>
    <w:p w14:paraId="3BF897C5" w14:textId="77777777" w:rsidR="00720843" w:rsidRPr="00434D2B" w:rsidRDefault="00720843" w:rsidP="00720843">
      <w:pPr>
        <w:spacing w:after="0" w:line="360" w:lineRule="auto"/>
        <w:jc w:val="both"/>
        <w:rPr>
          <w:rFonts w:ascii="Arial" w:hAnsi="Arial" w:cs="Arial"/>
        </w:rPr>
      </w:pPr>
      <w:r w:rsidRPr="00434D2B">
        <w:rPr>
          <w:rFonts w:ascii="Arial" w:hAnsi="Arial" w:cs="Arial"/>
        </w:rPr>
        <w:t xml:space="preserve"> </w:t>
      </w:r>
      <w:r w:rsidRPr="00434D2B">
        <w:rPr>
          <w:rFonts w:ascii="Arial" w:hAnsi="Arial" w:cs="Arial"/>
        </w:rPr>
        <w:tab/>
        <w:t xml:space="preserve">O concreto deverá ser bem adensado dentro das formas, mecanicamente, usando-se para isso vibradores de tipo e tamanho aprovados pela fiscalização, com uma frequência mínima de 3.000 impulsos por minuto. Somente será permitido o adensamento manual em caso de interrupção do fornecimento de força motriz aos aparelhos mecânicos empregados, e por </w:t>
      </w:r>
      <w:proofErr w:type="gramStart"/>
      <w:r w:rsidRPr="00434D2B">
        <w:rPr>
          <w:rFonts w:ascii="Arial" w:hAnsi="Arial" w:cs="Arial"/>
        </w:rPr>
        <w:t>período de tempo</w:t>
      </w:r>
      <w:proofErr w:type="gramEnd"/>
      <w:r w:rsidRPr="00434D2B">
        <w:rPr>
          <w:rFonts w:ascii="Arial" w:hAnsi="Arial" w:cs="Arial"/>
        </w:rPr>
        <w:t xml:space="preserve"> indispensável ao término da moldagem da peça em execução, devendo-se, para este fim, elevar o consumo de cimento de 10% sem que seja acrescida a quantidade de água de amassamento. </w:t>
      </w:r>
    </w:p>
    <w:p w14:paraId="4AE34798" w14:textId="77777777" w:rsidR="00720843" w:rsidRPr="00434D2B" w:rsidRDefault="00720843" w:rsidP="00720843">
      <w:pPr>
        <w:spacing w:after="0" w:line="360" w:lineRule="auto"/>
        <w:jc w:val="both"/>
        <w:rPr>
          <w:rFonts w:ascii="Arial" w:hAnsi="Arial" w:cs="Arial"/>
        </w:rPr>
      </w:pPr>
      <w:r w:rsidRPr="00434D2B">
        <w:rPr>
          <w:rFonts w:ascii="Arial" w:hAnsi="Arial" w:cs="Arial"/>
        </w:rPr>
        <w:tab/>
        <w:t xml:space="preserve"> Para a concretagem de elementos estruturais, serão empregadas, preferivelmente, vibradores de imersão, com diâmetro da agulha vibratória adequados as dimensões da peça, ao espalhamento e a densidade de ferros da armadura metálica, a fim de permitir a sua ação em toda a massa a vibrar, sem provocar por penetração forçada, o afastamento das barras de suas posições corretas. </w:t>
      </w:r>
    </w:p>
    <w:p w14:paraId="0C3E62B2" w14:textId="77777777" w:rsidR="00720843" w:rsidRDefault="00720843" w:rsidP="00720843">
      <w:pPr>
        <w:spacing w:after="0" w:line="360" w:lineRule="auto"/>
        <w:jc w:val="both"/>
        <w:rPr>
          <w:rFonts w:ascii="Arial" w:hAnsi="Arial" w:cs="Arial"/>
        </w:rPr>
      </w:pPr>
      <w:r w:rsidRPr="00434D2B">
        <w:rPr>
          <w:rFonts w:ascii="Arial" w:hAnsi="Arial" w:cs="Arial"/>
        </w:rPr>
        <w:tab/>
        <w:t xml:space="preserve"> A consistência do concreto deverá satisfazer as condições de adensamento com a vibração e a trabalhabilidade exigidas pelas peças a moldar. </w:t>
      </w:r>
    </w:p>
    <w:p w14:paraId="54ACBCF9" w14:textId="77777777" w:rsidR="00C46C02" w:rsidRDefault="00C46C02" w:rsidP="00C46C02">
      <w:pPr>
        <w:spacing w:after="0" w:line="360" w:lineRule="auto"/>
        <w:jc w:val="both"/>
        <w:rPr>
          <w:rFonts w:ascii="Arial" w:hAnsi="Arial" w:cs="Arial"/>
          <w:b/>
          <w:bCs/>
        </w:rPr>
      </w:pPr>
    </w:p>
    <w:p w14:paraId="4CE137E0" w14:textId="0F01D749" w:rsidR="00C46C02" w:rsidRPr="00C46C02" w:rsidRDefault="00C46C02" w:rsidP="00C46C02">
      <w:pPr>
        <w:spacing w:after="0" w:line="360" w:lineRule="auto"/>
        <w:jc w:val="both"/>
        <w:rPr>
          <w:rFonts w:ascii="Arial" w:hAnsi="Arial" w:cs="Arial"/>
          <w:b/>
          <w:bCs/>
        </w:rPr>
      </w:pPr>
      <w:r w:rsidRPr="00C46C02">
        <w:rPr>
          <w:rFonts w:ascii="Arial" w:hAnsi="Arial" w:cs="Arial"/>
          <w:b/>
          <w:bCs/>
        </w:rPr>
        <w:t>EQUIPAMENTOS</w:t>
      </w:r>
    </w:p>
    <w:p w14:paraId="77296DB4" w14:textId="77777777" w:rsidR="00C46C02" w:rsidRPr="00C46C02" w:rsidRDefault="00C46C02" w:rsidP="00C46C02">
      <w:pPr>
        <w:spacing w:after="0" w:line="360" w:lineRule="auto"/>
        <w:ind w:firstLine="708"/>
        <w:jc w:val="both"/>
        <w:rPr>
          <w:rFonts w:ascii="Arial" w:hAnsi="Arial" w:cs="Arial"/>
        </w:rPr>
      </w:pPr>
      <w:r w:rsidRPr="00C46C02">
        <w:rPr>
          <w:rFonts w:ascii="Arial" w:hAnsi="Arial" w:cs="Arial"/>
        </w:rPr>
        <w:t xml:space="preserve">O CONSTRUTOR manterá permanentemente na obra, como mínimo indispensável para execução do concreto, 1 betoneira e 2 vibradores. Caso seja usado concreto </w:t>
      </w:r>
      <w:proofErr w:type="spellStart"/>
      <w:r w:rsidRPr="00C46C02">
        <w:rPr>
          <w:rFonts w:ascii="Arial" w:hAnsi="Arial" w:cs="Arial"/>
        </w:rPr>
        <w:t>pré</w:t>
      </w:r>
      <w:proofErr w:type="spellEnd"/>
      <w:r w:rsidRPr="00C46C02">
        <w:rPr>
          <w:rFonts w:ascii="Arial" w:hAnsi="Arial" w:cs="Arial"/>
        </w:rPr>
        <w:t>-misturado, torna-se dispensável a exigência da betoneira.</w:t>
      </w:r>
    </w:p>
    <w:p w14:paraId="0B6290B9" w14:textId="77777777" w:rsidR="00C46C02" w:rsidRPr="00C46C02" w:rsidRDefault="00C46C02" w:rsidP="00C46C02">
      <w:pPr>
        <w:spacing w:after="0" w:line="360" w:lineRule="auto"/>
        <w:ind w:firstLine="708"/>
        <w:jc w:val="both"/>
        <w:rPr>
          <w:rFonts w:ascii="Arial" w:hAnsi="Arial" w:cs="Arial"/>
        </w:rPr>
      </w:pPr>
      <w:r w:rsidRPr="00C46C02">
        <w:rPr>
          <w:rFonts w:ascii="Arial" w:hAnsi="Arial" w:cs="Arial"/>
        </w:rPr>
        <w:lastRenderedPageBreak/>
        <w:t>Poderão ser empregados vibradores de imersão, vibradores de fôrma ou réguas vibradoras, de acordo com a natureza dos serviços executados e desde que satisfaçam à condição de perfeito adensamento do concreto.</w:t>
      </w:r>
    </w:p>
    <w:p w14:paraId="5F56C646" w14:textId="77777777" w:rsidR="00C46C02" w:rsidRPr="00C46C02" w:rsidRDefault="00C46C02" w:rsidP="00C46C02">
      <w:pPr>
        <w:spacing w:after="0" w:line="360" w:lineRule="auto"/>
        <w:ind w:firstLine="708"/>
        <w:jc w:val="both"/>
        <w:rPr>
          <w:rFonts w:ascii="Arial" w:hAnsi="Arial" w:cs="Arial"/>
        </w:rPr>
      </w:pPr>
      <w:r w:rsidRPr="00C46C02">
        <w:rPr>
          <w:rFonts w:ascii="Arial" w:hAnsi="Arial" w:cs="Arial"/>
        </w:rPr>
        <w:t>A capacidade mínima da betoneira será a correspondente a 1 traço com consumo mínimo de 1 saco de cimento.</w:t>
      </w:r>
    </w:p>
    <w:p w14:paraId="1F0146B2" w14:textId="77777777" w:rsidR="00C46C02" w:rsidRDefault="00C46C02" w:rsidP="00C46C02">
      <w:pPr>
        <w:spacing w:after="0" w:line="360" w:lineRule="auto"/>
        <w:ind w:firstLine="708"/>
        <w:jc w:val="both"/>
        <w:rPr>
          <w:sz w:val="24"/>
        </w:rPr>
      </w:pPr>
      <w:r w:rsidRPr="00C46C02">
        <w:rPr>
          <w:rFonts w:ascii="Arial" w:hAnsi="Arial" w:cs="Arial"/>
        </w:rPr>
        <w:t>Serão permitidos todos os tipos de betoneira, desde que</w:t>
      </w:r>
      <w:r>
        <w:rPr>
          <w:sz w:val="24"/>
        </w:rPr>
        <w:t xml:space="preserve"> produzam concreto uniforme e sem segregação dos materiais.</w:t>
      </w:r>
    </w:p>
    <w:p w14:paraId="2D28066A" w14:textId="77777777" w:rsidR="0013572B" w:rsidRDefault="0013572B" w:rsidP="00E35279">
      <w:pPr>
        <w:spacing w:after="0" w:line="360" w:lineRule="auto"/>
        <w:jc w:val="both"/>
        <w:rPr>
          <w:rFonts w:ascii="Arial" w:hAnsi="Arial" w:cs="Arial"/>
          <w:b/>
          <w:bCs/>
        </w:rPr>
      </w:pPr>
    </w:p>
    <w:p w14:paraId="79A8F57F" w14:textId="485CDA1B" w:rsidR="00C46C02" w:rsidRPr="00E35279" w:rsidRDefault="00C46C02" w:rsidP="00E35279">
      <w:pPr>
        <w:spacing w:after="0" w:line="360" w:lineRule="auto"/>
        <w:jc w:val="both"/>
        <w:rPr>
          <w:rFonts w:ascii="Arial" w:hAnsi="Arial" w:cs="Arial"/>
          <w:b/>
          <w:bCs/>
        </w:rPr>
      </w:pPr>
      <w:r w:rsidRPr="00E35279">
        <w:rPr>
          <w:rFonts w:ascii="Arial" w:hAnsi="Arial" w:cs="Arial"/>
          <w:b/>
          <w:bCs/>
        </w:rPr>
        <w:t>DOSAGEM</w:t>
      </w:r>
    </w:p>
    <w:p w14:paraId="61DF1181" w14:textId="77777777" w:rsidR="00C46C02" w:rsidRPr="00E35279" w:rsidRDefault="00C46C02" w:rsidP="00E35279">
      <w:pPr>
        <w:spacing w:after="0" w:line="360" w:lineRule="auto"/>
        <w:ind w:firstLine="708"/>
        <w:jc w:val="both"/>
        <w:rPr>
          <w:rFonts w:ascii="Arial" w:hAnsi="Arial" w:cs="Arial"/>
        </w:rPr>
      </w:pPr>
      <w:r w:rsidRPr="00E35279">
        <w:rPr>
          <w:rFonts w:ascii="Arial" w:hAnsi="Arial" w:cs="Arial"/>
        </w:rPr>
        <w:t>O estabelecimento do traço do concreto será função da dosagem experimental (racional), na forma preconizada pelas Normas da ABNT pertinentes, de maneira que se obtenha, com os materiais disponíveis, um concreto que satisfaça às exigências do projeto a que se destina (</w:t>
      </w:r>
      <w:proofErr w:type="spellStart"/>
      <w:r w:rsidRPr="00E35279">
        <w:rPr>
          <w:rFonts w:ascii="Arial" w:hAnsi="Arial" w:cs="Arial"/>
        </w:rPr>
        <w:t>fck</w:t>
      </w:r>
      <w:proofErr w:type="spellEnd"/>
      <w:r w:rsidRPr="00E35279">
        <w:rPr>
          <w:rFonts w:ascii="Arial" w:hAnsi="Arial" w:cs="Arial"/>
        </w:rPr>
        <w:t>).</w:t>
      </w:r>
    </w:p>
    <w:p w14:paraId="76BC3343" w14:textId="77777777" w:rsidR="00C46C02" w:rsidRPr="00E35279" w:rsidRDefault="00C46C02" w:rsidP="00E35279">
      <w:pPr>
        <w:spacing w:after="0" w:line="360" w:lineRule="auto"/>
        <w:ind w:firstLine="708"/>
        <w:jc w:val="both"/>
        <w:rPr>
          <w:rFonts w:ascii="Arial" w:hAnsi="Arial" w:cs="Arial"/>
        </w:rPr>
      </w:pPr>
      <w:r w:rsidRPr="00E35279">
        <w:rPr>
          <w:rFonts w:ascii="Arial" w:hAnsi="Arial" w:cs="Arial"/>
        </w:rPr>
        <w:t>Todas as dosagens de concreto serão caracterizadas pelos seguintes elementos:</w:t>
      </w:r>
    </w:p>
    <w:p w14:paraId="2D078867" w14:textId="0BC6AF84" w:rsidR="00C46C02" w:rsidRPr="00E35279" w:rsidRDefault="00C46C02" w:rsidP="00E35279">
      <w:pPr>
        <w:pStyle w:val="PargrafodaLista"/>
        <w:numPr>
          <w:ilvl w:val="0"/>
          <w:numId w:val="5"/>
        </w:numPr>
        <w:spacing w:after="0" w:line="360" w:lineRule="auto"/>
        <w:jc w:val="both"/>
        <w:rPr>
          <w:rFonts w:ascii="Arial" w:hAnsi="Arial" w:cs="Arial"/>
        </w:rPr>
      </w:pPr>
      <w:r w:rsidRPr="00E35279">
        <w:rPr>
          <w:rFonts w:ascii="Arial" w:hAnsi="Arial" w:cs="Arial"/>
        </w:rPr>
        <w:t>resistência de dosagem aos 28 dias (fck28);</w:t>
      </w:r>
    </w:p>
    <w:p w14:paraId="5D07CEB0" w14:textId="77777777" w:rsidR="00C46C02" w:rsidRPr="00E35279" w:rsidRDefault="00C46C02" w:rsidP="00E35279">
      <w:pPr>
        <w:pStyle w:val="PargrafodaLista"/>
        <w:numPr>
          <w:ilvl w:val="0"/>
          <w:numId w:val="5"/>
        </w:numPr>
        <w:spacing w:after="0" w:line="360" w:lineRule="auto"/>
        <w:jc w:val="both"/>
        <w:rPr>
          <w:rFonts w:ascii="Arial" w:hAnsi="Arial" w:cs="Arial"/>
        </w:rPr>
      </w:pPr>
      <w:r w:rsidRPr="00E35279">
        <w:rPr>
          <w:rFonts w:ascii="Arial" w:hAnsi="Arial" w:cs="Arial"/>
        </w:rPr>
        <w:t>dimensão máxima característica (diâmetro máximo) do agregado em função das dimensões das peças a serem concretadas;</w:t>
      </w:r>
    </w:p>
    <w:p w14:paraId="0F910E48" w14:textId="77777777" w:rsidR="00C46C02" w:rsidRPr="00E35279" w:rsidRDefault="00C46C02" w:rsidP="00E35279">
      <w:pPr>
        <w:pStyle w:val="PargrafodaLista"/>
        <w:numPr>
          <w:ilvl w:val="0"/>
          <w:numId w:val="5"/>
        </w:numPr>
        <w:spacing w:after="0" w:line="360" w:lineRule="auto"/>
        <w:jc w:val="both"/>
        <w:rPr>
          <w:rFonts w:ascii="Arial" w:hAnsi="Arial" w:cs="Arial"/>
        </w:rPr>
      </w:pPr>
      <w:r w:rsidRPr="00E35279">
        <w:rPr>
          <w:rFonts w:ascii="Arial" w:hAnsi="Arial" w:cs="Arial"/>
        </w:rPr>
        <w:t>consistência medida através de "</w:t>
      </w:r>
      <w:proofErr w:type="spellStart"/>
      <w:r w:rsidRPr="00E35279">
        <w:rPr>
          <w:rFonts w:ascii="Arial" w:hAnsi="Arial" w:cs="Arial"/>
        </w:rPr>
        <w:t>slump-test</w:t>
      </w:r>
      <w:proofErr w:type="spellEnd"/>
      <w:r w:rsidRPr="00E35279">
        <w:rPr>
          <w:rFonts w:ascii="Arial" w:hAnsi="Arial" w:cs="Arial"/>
        </w:rPr>
        <w:t>", de acordo com o método NBR-7223;</w:t>
      </w:r>
    </w:p>
    <w:p w14:paraId="4ADD998D" w14:textId="77777777" w:rsidR="00C46C02" w:rsidRPr="00E35279" w:rsidRDefault="00C46C02" w:rsidP="00E35279">
      <w:pPr>
        <w:pStyle w:val="PargrafodaLista"/>
        <w:numPr>
          <w:ilvl w:val="0"/>
          <w:numId w:val="5"/>
        </w:numPr>
        <w:spacing w:after="0" w:line="360" w:lineRule="auto"/>
        <w:jc w:val="both"/>
        <w:rPr>
          <w:rFonts w:ascii="Arial" w:hAnsi="Arial" w:cs="Arial"/>
        </w:rPr>
      </w:pPr>
      <w:r w:rsidRPr="00E35279">
        <w:rPr>
          <w:rFonts w:ascii="Arial" w:hAnsi="Arial" w:cs="Arial"/>
        </w:rPr>
        <w:t>composição granulométrica dos agregados;</w:t>
      </w:r>
    </w:p>
    <w:p w14:paraId="3258954F" w14:textId="77777777" w:rsidR="00C46C02" w:rsidRPr="00E35279" w:rsidRDefault="00C46C02" w:rsidP="00E35279">
      <w:pPr>
        <w:pStyle w:val="PargrafodaLista"/>
        <w:numPr>
          <w:ilvl w:val="0"/>
          <w:numId w:val="5"/>
        </w:numPr>
        <w:spacing w:after="0" w:line="360" w:lineRule="auto"/>
        <w:jc w:val="both"/>
        <w:rPr>
          <w:rFonts w:ascii="Arial" w:hAnsi="Arial" w:cs="Arial"/>
        </w:rPr>
      </w:pPr>
      <w:r w:rsidRPr="00E35279">
        <w:rPr>
          <w:rFonts w:ascii="Arial" w:hAnsi="Arial" w:cs="Arial"/>
        </w:rPr>
        <w:t>fator água/cimento em função da resistência e da durabilidade desejadas;</w:t>
      </w:r>
    </w:p>
    <w:p w14:paraId="0B64BE6F" w14:textId="77777777" w:rsidR="00C46C02" w:rsidRPr="00E35279" w:rsidRDefault="00C46C02" w:rsidP="00E35279">
      <w:pPr>
        <w:pStyle w:val="PargrafodaLista"/>
        <w:numPr>
          <w:ilvl w:val="0"/>
          <w:numId w:val="5"/>
        </w:numPr>
        <w:spacing w:after="0" w:line="360" w:lineRule="auto"/>
        <w:jc w:val="both"/>
        <w:rPr>
          <w:rFonts w:ascii="Arial" w:hAnsi="Arial" w:cs="Arial"/>
        </w:rPr>
      </w:pPr>
      <w:r w:rsidRPr="00E35279">
        <w:rPr>
          <w:rFonts w:ascii="Arial" w:hAnsi="Arial" w:cs="Arial"/>
        </w:rPr>
        <w:t>controle de qualidade a que será submetido o concreto;</w:t>
      </w:r>
    </w:p>
    <w:p w14:paraId="32EA6DC9" w14:textId="77777777" w:rsidR="00C46C02" w:rsidRPr="00E35279" w:rsidRDefault="00C46C02" w:rsidP="00E35279">
      <w:pPr>
        <w:pStyle w:val="PargrafodaLista"/>
        <w:numPr>
          <w:ilvl w:val="0"/>
          <w:numId w:val="5"/>
        </w:numPr>
        <w:spacing w:after="0" w:line="360" w:lineRule="auto"/>
        <w:jc w:val="both"/>
        <w:rPr>
          <w:rFonts w:ascii="Arial" w:hAnsi="Arial" w:cs="Arial"/>
        </w:rPr>
      </w:pPr>
      <w:r w:rsidRPr="00E35279">
        <w:rPr>
          <w:rFonts w:ascii="Arial" w:hAnsi="Arial" w:cs="Arial"/>
        </w:rPr>
        <w:t>adensamento a que será submetido o concreto;</w:t>
      </w:r>
    </w:p>
    <w:p w14:paraId="66827A1B" w14:textId="77777777" w:rsidR="00C46C02" w:rsidRPr="00E35279" w:rsidRDefault="00C46C02" w:rsidP="00E35279">
      <w:pPr>
        <w:pStyle w:val="PargrafodaLista"/>
        <w:numPr>
          <w:ilvl w:val="0"/>
          <w:numId w:val="5"/>
        </w:numPr>
        <w:spacing w:after="0" w:line="360" w:lineRule="auto"/>
        <w:jc w:val="both"/>
        <w:rPr>
          <w:rFonts w:ascii="Arial" w:hAnsi="Arial" w:cs="Arial"/>
        </w:rPr>
      </w:pPr>
      <w:r w:rsidRPr="00E35279">
        <w:rPr>
          <w:rFonts w:ascii="Arial" w:hAnsi="Arial" w:cs="Arial"/>
        </w:rPr>
        <w:t xml:space="preserve">índices físicos dos agregados (massa </w:t>
      </w:r>
      <w:proofErr w:type="gramStart"/>
      <w:r w:rsidRPr="00E35279">
        <w:rPr>
          <w:rFonts w:ascii="Arial" w:hAnsi="Arial" w:cs="Arial"/>
        </w:rPr>
        <w:t>especifica</w:t>
      </w:r>
      <w:proofErr w:type="gramEnd"/>
      <w:r w:rsidRPr="00E35279">
        <w:rPr>
          <w:rFonts w:ascii="Arial" w:hAnsi="Arial" w:cs="Arial"/>
        </w:rPr>
        <w:t>, peso unitário, coeficiente de inchamento e umidade).</w:t>
      </w:r>
    </w:p>
    <w:p w14:paraId="36933F97" w14:textId="77777777" w:rsidR="00C46C02" w:rsidRPr="00E35279" w:rsidRDefault="00C46C02" w:rsidP="00E35279">
      <w:pPr>
        <w:spacing w:after="0" w:line="360" w:lineRule="auto"/>
        <w:ind w:firstLine="708"/>
        <w:jc w:val="both"/>
        <w:rPr>
          <w:rFonts w:ascii="Arial" w:hAnsi="Arial" w:cs="Arial"/>
        </w:rPr>
      </w:pPr>
    </w:p>
    <w:p w14:paraId="49FB5F45" w14:textId="77777777" w:rsidR="00C46C02" w:rsidRDefault="00C46C02" w:rsidP="00E35279">
      <w:pPr>
        <w:spacing w:after="0" w:line="360" w:lineRule="auto"/>
        <w:ind w:firstLine="708"/>
        <w:jc w:val="both"/>
        <w:rPr>
          <w:rFonts w:ascii="Arial" w:hAnsi="Arial" w:cs="Arial"/>
        </w:rPr>
      </w:pPr>
      <w:r w:rsidRPr="00E35279">
        <w:rPr>
          <w:rFonts w:ascii="Arial" w:hAnsi="Arial" w:cs="Arial"/>
        </w:rPr>
        <w:t>Deve-se atender as exigências de dosagem estabelecidas no projeto estrutural e que estão de acordo com a NBR-8118:2014.</w:t>
      </w:r>
    </w:p>
    <w:p w14:paraId="6F35A59A" w14:textId="77777777" w:rsidR="00E35279" w:rsidRPr="00E35279" w:rsidRDefault="00E35279" w:rsidP="00E35279">
      <w:pPr>
        <w:spacing w:after="0" w:line="360" w:lineRule="auto"/>
        <w:ind w:firstLine="708"/>
        <w:jc w:val="both"/>
        <w:rPr>
          <w:rFonts w:ascii="Arial" w:hAnsi="Arial" w:cs="Arial"/>
        </w:rPr>
      </w:pPr>
    </w:p>
    <w:p w14:paraId="02A1F191" w14:textId="4218A452" w:rsidR="00E35279" w:rsidRPr="00E35279" w:rsidRDefault="00E35279" w:rsidP="00E35279">
      <w:pPr>
        <w:spacing w:after="0" w:line="360" w:lineRule="auto"/>
        <w:jc w:val="both"/>
        <w:rPr>
          <w:rFonts w:ascii="Arial" w:hAnsi="Arial" w:cs="Arial"/>
          <w:b/>
          <w:bCs/>
        </w:rPr>
      </w:pPr>
      <w:r w:rsidRPr="00E35279">
        <w:rPr>
          <w:rFonts w:ascii="Arial" w:hAnsi="Arial" w:cs="Arial"/>
          <w:b/>
          <w:bCs/>
        </w:rPr>
        <w:t>RESISTÊNCIA DE DOSAGEM</w:t>
      </w:r>
    </w:p>
    <w:p w14:paraId="19BD06D8" w14:textId="77777777" w:rsidR="00E35279" w:rsidRPr="00E35279" w:rsidRDefault="00E35279" w:rsidP="00E35279">
      <w:pPr>
        <w:spacing w:after="0" w:line="360" w:lineRule="auto"/>
        <w:ind w:firstLine="708"/>
        <w:jc w:val="both"/>
        <w:rPr>
          <w:rFonts w:ascii="Arial" w:hAnsi="Arial" w:cs="Arial"/>
        </w:rPr>
      </w:pPr>
    </w:p>
    <w:p w14:paraId="03BC44AC" w14:textId="416A780D" w:rsidR="00E35279" w:rsidRPr="00E35279" w:rsidRDefault="00E35279" w:rsidP="00E35279">
      <w:pPr>
        <w:spacing w:after="0" w:line="360" w:lineRule="auto"/>
        <w:ind w:firstLine="708"/>
        <w:jc w:val="both"/>
        <w:rPr>
          <w:rFonts w:ascii="Arial" w:hAnsi="Arial" w:cs="Arial"/>
        </w:rPr>
      </w:pPr>
      <w:r w:rsidRPr="00E35279">
        <w:rPr>
          <w:rFonts w:ascii="Arial" w:hAnsi="Arial" w:cs="Arial"/>
        </w:rPr>
        <w:t>A fixação da resistência de dosagem será estabelecida em função da resistência característica do concreto (</w:t>
      </w:r>
      <w:proofErr w:type="spellStart"/>
      <w:r w:rsidRPr="00E35279">
        <w:rPr>
          <w:rFonts w:ascii="Arial" w:hAnsi="Arial" w:cs="Arial"/>
        </w:rPr>
        <w:t>fck</w:t>
      </w:r>
      <w:proofErr w:type="spellEnd"/>
      <w:r w:rsidR="0013572B">
        <w:rPr>
          <w:rFonts w:ascii="Arial" w:hAnsi="Arial" w:cs="Arial"/>
        </w:rPr>
        <w:t>=25,0 MPA</w:t>
      </w:r>
      <w:r w:rsidRPr="00E35279">
        <w:rPr>
          <w:rFonts w:ascii="Arial" w:hAnsi="Arial" w:cs="Arial"/>
        </w:rPr>
        <w:t>) estabelecida no projeto.</w:t>
      </w:r>
    </w:p>
    <w:p w14:paraId="68A32770" w14:textId="77777777" w:rsidR="00E35279" w:rsidRDefault="00E35279" w:rsidP="00E35279">
      <w:pPr>
        <w:spacing w:after="0" w:line="360" w:lineRule="auto"/>
        <w:ind w:firstLine="708"/>
        <w:jc w:val="both"/>
        <w:rPr>
          <w:rFonts w:ascii="Arial" w:hAnsi="Arial" w:cs="Arial"/>
        </w:rPr>
      </w:pPr>
    </w:p>
    <w:p w14:paraId="609BF56F" w14:textId="77777777" w:rsidR="00E40A3C" w:rsidRPr="00E35279" w:rsidRDefault="00E40A3C" w:rsidP="00E35279">
      <w:pPr>
        <w:spacing w:after="0" w:line="360" w:lineRule="auto"/>
        <w:ind w:firstLine="708"/>
        <w:jc w:val="both"/>
        <w:rPr>
          <w:rFonts w:ascii="Arial" w:hAnsi="Arial" w:cs="Arial"/>
        </w:rPr>
      </w:pPr>
    </w:p>
    <w:p w14:paraId="562CF34A" w14:textId="4C63A7A1" w:rsidR="00E35279" w:rsidRDefault="00E35279" w:rsidP="00E35279">
      <w:pPr>
        <w:spacing w:after="0" w:line="360" w:lineRule="auto"/>
        <w:jc w:val="both"/>
        <w:rPr>
          <w:rFonts w:ascii="Arial" w:hAnsi="Arial" w:cs="Arial"/>
          <w:b/>
          <w:bCs/>
        </w:rPr>
      </w:pPr>
      <w:bookmarkStart w:id="1" w:name="_bookmark16"/>
      <w:bookmarkEnd w:id="1"/>
      <w:r w:rsidRPr="00E35279">
        <w:rPr>
          <w:rFonts w:ascii="Arial" w:hAnsi="Arial" w:cs="Arial"/>
          <w:b/>
          <w:bCs/>
        </w:rPr>
        <w:lastRenderedPageBreak/>
        <w:t>CONTROLE TECNOLÓGICO</w:t>
      </w:r>
    </w:p>
    <w:p w14:paraId="1D57F4B8" w14:textId="77777777" w:rsidR="00E35279" w:rsidRPr="00E35279" w:rsidRDefault="00E35279" w:rsidP="00E35279">
      <w:pPr>
        <w:spacing w:after="0" w:line="360" w:lineRule="auto"/>
        <w:jc w:val="both"/>
        <w:rPr>
          <w:rFonts w:ascii="Arial" w:hAnsi="Arial" w:cs="Arial"/>
        </w:rPr>
      </w:pPr>
    </w:p>
    <w:p w14:paraId="157E448A" w14:textId="77777777" w:rsidR="00E35279" w:rsidRPr="00E35279" w:rsidRDefault="00E35279" w:rsidP="00E35279">
      <w:pPr>
        <w:spacing w:after="0" w:line="360" w:lineRule="auto"/>
        <w:ind w:firstLine="708"/>
        <w:jc w:val="both"/>
        <w:rPr>
          <w:rFonts w:ascii="Arial" w:hAnsi="Arial" w:cs="Arial"/>
        </w:rPr>
      </w:pPr>
      <w:r w:rsidRPr="00E35279">
        <w:rPr>
          <w:rFonts w:ascii="Arial" w:hAnsi="Arial" w:cs="Arial"/>
        </w:rPr>
        <w:t>O controle tecnológico abrangerá as verificações da dosagem utilizada, da trabalhabilidade, das características dos constituintes e da resistência mecânica.</w:t>
      </w:r>
    </w:p>
    <w:p w14:paraId="3E219D6E" w14:textId="768DD22A" w:rsidR="00E35279" w:rsidRDefault="00E35279" w:rsidP="00E35279">
      <w:pPr>
        <w:spacing w:after="0" w:line="360" w:lineRule="auto"/>
        <w:ind w:firstLine="708"/>
        <w:jc w:val="both"/>
        <w:rPr>
          <w:sz w:val="24"/>
        </w:rPr>
      </w:pPr>
      <w:r w:rsidRPr="00E35279">
        <w:rPr>
          <w:rFonts w:ascii="Arial" w:hAnsi="Arial" w:cs="Arial"/>
        </w:rPr>
        <w:t xml:space="preserve">Os ensaios deverão ser realizados por empresa idônea, não sendo admitidos relatórios fornecidos pela </w:t>
      </w:r>
      <w:proofErr w:type="spellStart"/>
      <w:r w:rsidRPr="00E35279">
        <w:rPr>
          <w:rFonts w:ascii="Arial" w:hAnsi="Arial" w:cs="Arial"/>
        </w:rPr>
        <w:t>Concreteira</w:t>
      </w:r>
      <w:proofErr w:type="spellEnd"/>
      <w:r w:rsidRPr="00E35279">
        <w:rPr>
          <w:rFonts w:ascii="Arial" w:hAnsi="Arial" w:cs="Arial"/>
        </w:rPr>
        <w:t>. As cópias dos relatórios deverão ser entregues à Fiscalização, e no caso de surgirem inconformidades, deverão ser encaminhadas para o conhecimento da Divisão Técnica da P</w:t>
      </w:r>
      <w:r>
        <w:rPr>
          <w:rFonts w:ascii="Arial" w:hAnsi="Arial" w:cs="Arial"/>
        </w:rPr>
        <w:t>refeitura</w:t>
      </w:r>
      <w:r>
        <w:rPr>
          <w:sz w:val="24"/>
        </w:rPr>
        <w:t>.</w:t>
      </w:r>
    </w:p>
    <w:p w14:paraId="0DDB17D6" w14:textId="7A7E4990" w:rsidR="00E35279" w:rsidRDefault="00E35279" w:rsidP="00E35279">
      <w:pPr>
        <w:pStyle w:val="Ttulo1"/>
        <w:tabs>
          <w:tab w:val="left" w:pos="2073"/>
        </w:tabs>
        <w:rPr>
          <w:rFonts w:ascii="Arial" w:eastAsiaTheme="minorEastAsia" w:hAnsi="Arial" w:cs="Arial"/>
          <w:b/>
          <w:bCs/>
          <w:color w:val="auto"/>
          <w:sz w:val="22"/>
          <w:szCs w:val="22"/>
        </w:rPr>
      </w:pPr>
      <w:bookmarkStart w:id="2" w:name="_bookmark17"/>
      <w:bookmarkEnd w:id="2"/>
      <w:r w:rsidRPr="00E35279">
        <w:rPr>
          <w:rFonts w:ascii="Arial" w:eastAsiaTheme="minorEastAsia" w:hAnsi="Arial" w:cs="Arial"/>
          <w:b/>
          <w:bCs/>
          <w:color w:val="auto"/>
          <w:sz w:val="22"/>
          <w:szCs w:val="22"/>
        </w:rPr>
        <w:t>CONTROLE DA RESISTÊNCIA DO CONCRETO</w:t>
      </w:r>
    </w:p>
    <w:p w14:paraId="69A247F3" w14:textId="77777777" w:rsidR="00E35279" w:rsidRPr="00E35279" w:rsidRDefault="00E35279" w:rsidP="00E35279"/>
    <w:p w14:paraId="292E1847" w14:textId="77777777" w:rsidR="00E35279" w:rsidRPr="00E35279" w:rsidRDefault="00E35279" w:rsidP="00E35279">
      <w:pPr>
        <w:spacing w:after="0" w:line="360" w:lineRule="auto"/>
        <w:ind w:firstLine="708"/>
        <w:jc w:val="both"/>
        <w:rPr>
          <w:rFonts w:ascii="Arial" w:hAnsi="Arial" w:cs="Arial"/>
        </w:rPr>
      </w:pPr>
      <w:r w:rsidRPr="00E35279">
        <w:rPr>
          <w:rFonts w:ascii="Arial" w:hAnsi="Arial" w:cs="Arial"/>
        </w:rPr>
        <w:t>Independentemente do tipo de dosagem adotado, o controle da resistência do concreto deverá ser por amostragem total, com a retirada de no mínimo 6 corpos-de-prova por caminhão betoneira para rompimento aos 7, 14 e 28 dias.</w:t>
      </w:r>
    </w:p>
    <w:p w14:paraId="3175586F" w14:textId="77777777" w:rsidR="00E35279" w:rsidRPr="00E35279" w:rsidRDefault="00E35279" w:rsidP="00E35279">
      <w:pPr>
        <w:spacing w:after="0" w:line="360" w:lineRule="auto"/>
        <w:ind w:firstLine="708"/>
        <w:jc w:val="both"/>
        <w:rPr>
          <w:rFonts w:ascii="Arial" w:hAnsi="Arial" w:cs="Arial"/>
        </w:rPr>
      </w:pPr>
      <w:r w:rsidRPr="00E35279">
        <w:rPr>
          <w:rFonts w:ascii="Arial" w:hAnsi="Arial" w:cs="Arial"/>
        </w:rPr>
        <w:t>Todo o concreto utilizado na obra deve ser rastreado, possibilitando a intervenção pontual no caso de haver algum problema de resistência abaixo do especificado ou outra inconformidade qualquer.</w:t>
      </w:r>
    </w:p>
    <w:p w14:paraId="1730B39B" w14:textId="77777777" w:rsidR="00C46C02" w:rsidRDefault="00C46C02" w:rsidP="00720843">
      <w:pPr>
        <w:spacing w:after="0" w:line="360" w:lineRule="auto"/>
        <w:jc w:val="both"/>
        <w:rPr>
          <w:rFonts w:ascii="Arial" w:hAnsi="Arial" w:cs="Arial"/>
        </w:rPr>
      </w:pPr>
    </w:p>
    <w:p w14:paraId="04FFDB38" w14:textId="637A739F" w:rsidR="00C46C02" w:rsidRPr="00C46C02" w:rsidRDefault="00C46C02" w:rsidP="00720843">
      <w:pPr>
        <w:spacing w:after="0" w:line="360" w:lineRule="auto"/>
        <w:jc w:val="both"/>
        <w:rPr>
          <w:rFonts w:ascii="Arial" w:hAnsi="Arial" w:cs="Arial"/>
          <w:b/>
          <w:bCs/>
        </w:rPr>
      </w:pPr>
      <w:r w:rsidRPr="00C46C02">
        <w:rPr>
          <w:rFonts w:ascii="Arial" w:hAnsi="Arial" w:cs="Arial"/>
          <w:b/>
          <w:bCs/>
        </w:rPr>
        <w:t>AGREGADOS</w:t>
      </w:r>
    </w:p>
    <w:p w14:paraId="12BD97E6" w14:textId="33EEA118" w:rsidR="00C46C02" w:rsidRPr="00C46C02" w:rsidRDefault="00C46C02" w:rsidP="00C46C02">
      <w:pPr>
        <w:spacing w:after="0" w:line="360" w:lineRule="auto"/>
        <w:ind w:firstLine="708"/>
        <w:jc w:val="both"/>
        <w:rPr>
          <w:rFonts w:ascii="Arial" w:hAnsi="Arial" w:cs="Arial"/>
        </w:rPr>
      </w:pPr>
      <w:r w:rsidRPr="00C46C02">
        <w:rPr>
          <w:rFonts w:ascii="Arial" w:hAnsi="Arial" w:cs="Arial"/>
        </w:rPr>
        <w:t xml:space="preserve">Serão identificados por suas características, cabendo ao laboratório </w:t>
      </w:r>
      <w:proofErr w:type="gramStart"/>
      <w:r w:rsidRPr="00C46C02">
        <w:rPr>
          <w:rFonts w:ascii="Arial" w:hAnsi="Arial" w:cs="Arial"/>
        </w:rPr>
        <w:t>modificar  a</w:t>
      </w:r>
      <w:proofErr w:type="gramEnd"/>
      <w:r w:rsidRPr="00C46C02">
        <w:rPr>
          <w:rFonts w:ascii="Arial" w:hAnsi="Arial" w:cs="Arial"/>
        </w:rPr>
        <w:t xml:space="preserve">  dosagem  quando  um  novo  material  indicado  tiver características diferentes do agregado inicialmente empregado.</w:t>
      </w:r>
    </w:p>
    <w:p w14:paraId="53F791EE" w14:textId="77777777" w:rsidR="00C46C02" w:rsidRDefault="00C46C02" w:rsidP="00C46C02">
      <w:pPr>
        <w:spacing w:after="0" w:line="360" w:lineRule="auto"/>
        <w:ind w:firstLine="708"/>
        <w:jc w:val="both"/>
        <w:rPr>
          <w:sz w:val="24"/>
        </w:rPr>
      </w:pPr>
      <w:r w:rsidRPr="00C46C02">
        <w:rPr>
          <w:rFonts w:ascii="Arial" w:hAnsi="Arial" w:cs="Arial"/>
        </w:rPr>
        <w:t>Quando os agregados forem medidos em volume, as padiolas ou carrinhos, especialmente construídos, deverão trazer, na parte externa, em caracteres bem visíveis, o nome do material, o número de padiolas por saco de cimento e o traço respectivo</w:t>
      </w:r>
      <w:r>
        <w:rPr>
          <w:sz w:val="24"/>
        </w:rPr>
        <w:t>.</w:t>
      </w:r>
    </w:p>
    <w:p w14:paraId="00B9D363" w14:textId="77777777" w:rsidR="00C46C02" w:rsidRDefault="00C46C02" w:rsidP="00C46C02">
      <w:pPr>
        <w:spacing w:after="0" w:line="360" w:lineRule="auto"/>
        <w:ind w:firstLine="708"/>
        <w:jc w:val="both"/>
        <w:rPr>
          <w:sz w:val="24"/>
        </w:rPr>
      </w:pPr>
    </w:p>
    <w:p w14:paraId="2A38A393" w14:textId="77777777" w:rsidR="00C46C02" w:rsidRPr="00C46C02" w:rsidRDefault="00C46C02" w:rsidP="00C46C02">
      <w:pPr>
        <w:spacing w:after="0" w:line="360" w:lineRule="auto"/>
        <w:jc w:val="both"/>
        <w:rPr>
          <w:rFonts w:ascii="Arial" w:hAnsi="Arial" w:cs="Arial"/>
          <w:b/>
          <w:bCs/>
        </w:rPr>
      </w:pPr>
      <w:r w:rsidRPr="00C46C02">
        <w:rPr>
          <w:rFonts w:ascii="Arial" w:hAnsi="Arial" w:cs="Arial"/>
          <w:b/>
          <w:bCs/>
        </w:rPr>
        <w:t>ÁGUA</w:t>
      </w:r>
    </w:p>
    <w:p w14:paraId="35B7EE10" w14:textId="77777777" w:rsidR="00C46C02" w:rsidRPr="00C46C02" w:rsidRDefault="00C46C02" w:rsidP="00C46C02">
      <w:pPr>
        <w:spacing w:after="0" w:line="360" w:lineRule="auto"/>
        <w:ind w:firstLine="708"/>
        <w:jc w:val="both"/>
        <w:rPr>
          <w:rFonts w:ascii="Arial" w:hAnsi="Arial" w:cs="Arial"/>
        </w:rPr>
      </w:pPr>
      <w:r w:rsidRPr="00C46C02">
        <w:rPr>
          <w:rFonts w:ascii="Arial" w:hAnsi="Arial" w:cs="Arial"/>
        </w:rPr>
        <w:t>Deverá ser fornecida pela concessionária local.</w:t>
      </w:r>
    </w:p>
    <w:p w14:paraId="3A217C42" w14:textId="77777777" w:rsidR="00C46C02" w:rsidRDefault="00C46C02" w:rsidP="00C46C02">
      <w:pPr>
        <w:spacing w:after="0" w:line="360" w:lineRule="auto"/>
        <w:ind w:firstLine="708"/>
        <w:jc w:val="both"/>
        <w:rPr>
          <w:rFonts w:ascii="Arial" w:hAnsi="Arial" w:cs="Arial"/>
        </w:rPr>
      </w:pPr>
      <w:r w:rsidRPr="00C46C02">
        <w:rPr>
          <w:rFonts w:ascii="Arial" w:hAnsi="Arial" w:cs="Arial"/>
        </w:rPr>
        <w:t>Quando não for utilizada água da concessionária local, deve-se proceder a análise da água para garantir a inexistência de elementos agressivos ao concreto armado.</w:t>
      </w:r>
    </w:p>
    <w:p w14:paraId="01424199" w14:textId="77777777" w:rsidR="00C46C02" w:rsidRDefault="00C46C02" w:rsidP="00C46C02">
      <w:pPr>
        <w:spacing w:after="0" w:line="360" w:lineRule="auto"/>
        <w:ind w:firstLine="708"/>
        <w:jc w:val="both"/>
        <w:rPr>
          <w:rFonts w:ascii="Arial" w:hAnsi="Arial" w:cs="Arial"/>
        </w:rPr>
      </w:pPr>
    </w:p>
    <w:p w14:paraId="22345B83" w14:textId="77777777" w:rsidR="00E40A3C" w:rsidRDefault="00E40A3C" w:rsidP="00C46C02">
      <w:pPr>
        <w:spacing w:after="0" w:line="360" w:lineRule="auto"/>
        <w:ind w:firstLine="708"/>
        <w:jc w:val="both"/>
        <w:rPr>
          <w:rFonts w:ascii="Arial" w:hAnsi="Arial" w:cs="Arial"/>
        </w:rPr>
      </w:pPr>
    </w:p>
    <w:p w14:paraId="2E0C3FEE" w14:textId="77777777" w:rsidR="00E40A3C" w:rsidRPr="00C46C02" w:rsidRDefault="00E40A3C" w:rsidP="00C46C02">
      <w:pPr>
        <w:spacing w:after="0" w:line="360" w:lineRule="auto"/>
        <w:ind w:firstLine="708"/>
        <w:jc w:val="both"/>
        <w:rPr>
          <w:rFonts w:ascii="Arial" w:hAnsi="Arial" w:cs="Arial"/>
        </w:rPr>
      </w:pPr>
    </w:p>
    <w:p w14:paraId="08B7EE73" w14:textId="77777777" w:rsidR="00C46C02" w:rsidRDefault="00C46C02" w:rsidP="00C46C02">
      <w:pPr>
        <w:pStyle w:val="Corpodetexto"/>
        <w:spacing w:before="201"/>
      </w:pPr>
    </w:p>
    <w:p w14:paraId="27FD8A06" w14:textId="7037DE72" w:rsidR="006372C5" w:rsidRDefault="006372C5" w:rsidP="00FC7C9D">
      <w:pPr>
        <w:spacing w:after="0"/>
        <w:jc w:val="both"/>
        <w:rPr>
          <w:rFonts w:ascii="Arial" w:hAnsi="Arial" w:cs="Arial"/>
        </w:rPr>
      </w:pPr>
      <w:r>
        <w:rPr>
          <w:rFonts w:ascii="Arial-BoldMT" w:hAnsi="Arial-BoldMT" w:cs="Arial-BoldMT"/>
          <w:b/>
          <w:bCs/>
          <w:sz w:val="24"/>
          <w:szCs w:val="24"/>
        </w:rPr>
        <w:lastRenderedPageBreak/>
        <w:t>BOCA DE BUEIRO CELULAR - esconsidade 0° - areia e brita comerciais.</w:t>
      </w:r>
    </w:p>
    <w:p w14:paraId="7357A291" w14:textId="77777777" w:rsidR="006372C5" w:rsidRDefault="006372C5" w:rsidP="006372C5">
      <w:pPr>
        <w:spacing w:after="0"/>
        <w:jc w:val="both"/>
        <w:rPr>
          <w:rFonts w:ascii="Arial" w:hAnsi="Arial" w:cs="Arial"/>
          <w:b/>
        </w:rPr>
      </w:pPr>
    </w:p>
    <w:p w14:paraId="609E1198" w14:textId="69801FFA" w:rsidR="006372C5" w:rsidRPr="006372C5" w:rsidRDefault="006372C5" w:rsidP="006372C5">
      <w:pPr>
        <w:spacing w:after="0"/>
        <w:jc w:val="both"/>
        <w:rPr>
          <w:rFonts w:ascii="Arial" w:hAnsi="Arial" w:cs="Arial"/>
          <w:b/>
        </w:rPr>
      </w:pPr>
      <w:r w:rsidRPr="006372C5">
        <w:rPr>
          <w:rFonts w:ascii="Arial" w:hAnsi="Arial" w:cs="Arial"/>
          <w:b/>
        </w:rPr>
        <w:t>Boca</w:t>
      </w:r>
    </w:p>
    <w:p w14:paraId="1947979F" w14:textId="34F90E38" w:rsidR="006372C5" w:rsidRDefault="006372C5" w:rsidP="002C7028">
      <w:pPr>
        <w:spacing w:after="0" w:line="360" w:lineRule="auto"/>
        <w:jc w:val="both"/>
        <w:rPr>
          <w:rFonts w:ascii="Arial" w:hAnsi="Arial" w:cs="Arial"/>
        </w:rPr>
      </w:pPr>
      <w:r w:rsidRPr="006372C5">
        <w:rPr>
          <w:rFonts w:ascii="Arial" w:hAnsi="Arial" w:cs="Arial"/>
        </w:rPr>
        <w:t>A confecção das bocas (cabeceiras) dos bueiros celulares será iniciada pela</w:t>
      </w:r>
      <w:r>
        <w:rPr>
          <w:rFonts w:ascii="Arial" w:hAnsi="Arial" w:cs="Arial"/>
        </w:rPr>
        <w:t xml:space="preserve"> </w:t>
      </w:r>
      <w:r w:rsidRPr="006372C5">
        <w:rPr>
          <w:rFonts w:ascii="Arial" w:hAnsi="Arial" w:cs="Arial"/>
        </w:rPr>
        <w:t>escavação das valas necessárias à execução da viga de topo frontal. Segue-se a</w:t>
      </w:r>
      <w:r>
        <w:rPr>
          <w:rFonts w:ascii="Arial" w:hAnsi="Arial" w:cs="Arial"/>
        </w:rPr>
        <w:t xml:space="preserve"> </w:t>
      </w:r>
      <w:r w:rsidRPr="006372C5">
        <w:rPr>
          <w:rFonts w:ascii="Arial" w:hAnsi="Arial" w:cs="Arial"/>
        </w:rPr>
        <w:t>instalação das formas necessárias à concretagem desta viga e da própria soleira, a</w:t>
      </w:r>
      <w:r>
        <w:rPr>
          <w:rFonts w:ascii="Arial" w:hAnsi="Arial" w:cs="Arial"/>
        </w:rPr>
        <w:t xml:space="preserve"> </w:t>
      </w:r>
      <w:r w:rsidRPr="006372C5">
        <w:rPr>
          <w:rFonts w:ascii="Arial" w:hAnsi="Arial" w:cs="Arial"/>
        </w:rPr>
        <w:t xml:space="preserve">disposição das armaduras, o lançamento e a vibração do concreto. </w:t>
      </w:r>
    </w:p>
    <w:p w14:paraId="7FE78301" w14:textId="77777777" w:rsidR="0043008C" w:rsidRDefault="0043008C" w:rsidP="002C7028">
      <w:pPr>
        <w:spacing w:after="0" w:line="360" w:lineRule="auto"/>
        <w:jc w:val="both"/>
        <w:rPr>
          <w:rFonts w:ascii="Arial" w:hAnsi="Arial" w:cs="Arial"/>
        </w:rPr>
      </w:pPr>
    </w:p>
    <w:p w14:paraId="4C393C9C" w14:textId="347C9C1E" w:rsidR="0043008C" w:rsidRDefault="0043008C" w:rsidP="0043008C">
      <w:pPr>
        <w:pStyle w:val="Default"/>
        <w:rPr>
          <w:b/>
          <w:bCs/>
          <w:sz w:val="22"/>
          <w:szCs w:val="22"/>
        </w:rPr>
      </w:pPr>
      <w:r>
        <w:rPr>
          <w:b/>
          <w:bCs/>
          <w:sz w:val="22"/>
          <w:szCs w:val="22"/>
        </w:rPr>
        <w:t>CONCRETO FCK = 2</w:t>
      </w:r>
      <w:r w:rsidR="00467400">
        <w:rPr>
          <w:b/>
          <w:bCs/>
          <w:sz w:val="22"/>
          <w:szCs w:val="22"/>
        </w:rPr>
        <w:t>0</w:t>
      </w:r>
      <w:r>
        <w:rPr>
          <w:b/>
          <w:bCs/>
          <w:sz w:val="22"/>
          <w:szCs w:val="22"/>
        </w:rPr>
        <w:t xml:space="preserve">MPA, (CIMENTO/ AREIA MÉDIA/ BRITA 1) - PREPARO MECÂNICO COM BETONEIRA 600 L. AF_07/2016. </w:t>
      </w:r>
    </w:p>
    <w:p w14:paraId="4DEB5C22" w14:textId="77777777" w:rsidR="00467400" w:rsidRDefault="00467400" w:rsidP="0043008C">
      <w:pPr>
        <w:pStyle w:val="Default"/>
        <w:rPr>
          <w:sz w:val="22"/>
          <w:szCs w:val="22"/>
        </w:rPr>
      </w:pPr>
    </w:p>
    <w:p w14:paraId="799F831C" w14:textId="1B12E926" w:rsidR="0043008C" w:rsidRPr="00467400" w:rsidRDefault="0043008C" w:rsidP="00467400">
      <w:pPr>
        <w:spacing w:after="0" w:line="360" w:lineRule="auto"/>
        <w:ind w:firstLine="708"/>
        <w:jc w:val="both"/>
        <w:rPr>
          <w:rFonts w:ascii="Arial" w:hAnsi="Arial" w:cs="Arial"/>
        </w:rPr>
      </w:pPr>
      <w:r w:rsidRPr="00467400">
        <w:rPr>
          <w:rFonts w:ascii="Arial" w:hAnsi="Arial" w:cs="Arial"/>
        </w:rPr>
        <w:t>O serviço inclui o fornecimento e preparo do concreto com resistência característica de 2</w:t>
      </w:r>
      <w:r w:rsidR="00467400">
        <w:rPr>
          <w:rFonts w:ascii="Arial" w:hAnsi="Arial" w:cs="Arial"/>
        </w:rPr>
        <w:t>0</w:t>
      </w:r>
      <w:r w:rsidRPr="00467400">
        <w:rPr>
          <w:rFonts w:ascii="Arial" w:hAnsi="Arial" w:cs="Arial"/>
        </w:rPr>
        <w:t>Mpa conforme projeto, pode ser considerada a utilização de seixo rolado no lugar da brita, respeitando-se a resistência característica de 20Mpa, sendo facultada a Fiscalização quando achar conveniente, solicitar a realização de ensaios para atestar a resistência do concreto. A CONTRATADA deverá fornecer antes do início da obra o traço específico dos materiais que serão utilizados para a FISCALIZAÇÃO, bem como expor este traço em local que possibilite a fácil consulta deste na hora de confeccioná-lo (sugere-se que a atividade seja realizada próximo a betoneira). O preparo, transporte e lançamento deverão seguir as normas técnicas vigentes sobre o assunto.</w:t>
      </w:r>
    </w:p>
    <w:p w14:paraId="08EC673C" w14:textId="77777777" w:rsidR="00467400" w:rsidRPr="00467400" w:rsidRDefault="00467400" w:rsidP="00467400">
      <w:pPr>
        <w:spacing w:after="0" w:line="360" w:lineRule="auto"/>
        <w:ind w:firstLine="708"/>
        <w:jc w:val="both"/>
        <w:rPr>
          <w:rFonts w:ascii="Arial" w:hAnsi="Arial" w:cs="Arial"/>
        </w:rPr>
      </w:pPr>
      <w:r w:rsidRPr="00467400">
        <w:rPr>
          <w:rFonts w:ascii="Arial" w:hAnsi="Arial" w:cs="Arial"/>
        </w:rPr>
        <w:t xml:space="preserve">Todos os componentes do concreto deverão ser medidos em peso. A água e os aditivos líquidos poderão ser determinados por pesagem ou em volume. É vedado o carregamento da betoneira acima de sua capacidade ou a execução de operações que violem as recomendações do Fabricante. A betoneira deverá ser limpa após cada período de produção de modo que o material que eventualmente ficou aderido seja removido e, portanto, não prejudique as futuras betonadas. Concreto parcialmente endurecido não deverá ser reaproveitado para nova mistura. </w:t>
      </w:r>
    </w:p>
    <w:p w14:paraId="70410FAF" w14:textId="77777777" w:rsidR="00467400" w:rsidRPr="00467400" w:rsidRDefault="00467400" w:rsidP="00467400">
      <w:pPr>
        <w:spacing w:after="0" w:line="360" w:lineRule="auto"/>
        <w:ind w:firstLine="708"/>
        <w:jc w:val="both"/>
        <w:rPr>
          <w:rFonts w:ascii="Arial" w:hAnsi="Arial" w:cs="Arial"/>
        </w:rPr>
      </w:pPr>
      <w:r w:rsidRPr="00467400">
        <w:rPr>
          <w:rFonts w:ascii="Arial" w:hAnsi="Arial" w:cs="Arial"/>
        </w:rPr>
        <w:t xml:space="preserve">Para o concreto feito na obra, o cimento poderá ser medido por contagem de sacos, tomadas as devidas precauções para garantir a exatidão do peso declarado de cada saco, e os agregados medidos em recipientes (padiolas) com dimensões definidas nos estudos de dosagem, previamente aferidas e aprovadas. </w:t>
      </w:r>
    </w:p>
    <w:p w14:paraId="0B0390D5" w14:textId="77777777" w:rsidR="00467400" w:rsidRDefault="00467400" w:rsidP="00467400">
      <w:pPr>
        <w:spacing w:after="0" w:line="360" w:lineRule="auto"/>
        <w:ind w:firstLine="708"/>
        <w:jc w:val="both"/>
        <w:rPr>
          <w:rFonts w:ascii="Arial" w:hAnsi="Arial" w:cs="Arial"/>
        </w:rPr>
      </w:pPr>
      <w:r w:rsidRPr="00467400">
        <w:rPr>
          <w:rFonts w:ascii="Arial" w:hAnsi="Arial" w:cs="Arial"/>
        </w:rPr>
        <w:t xml:space="preserve">A cura e proteção das superfícies de concreto, desde o término de cada lançamento, são de responsabilidade da Contratada, que deverá providenciar todos os meios necessários para que o endurecimento do concreto ocorra de maneira adequada. Durante o lançamento, adensamento e acabamento superficial, o concreto deverá ser protegido da perda d’água provocada pela insolação direta, incidência de ventos ou baixa umidade relativa do ar. Esta proteção evita a fissuração associada à retração </w:t>
      </w:r>
      <w:r w:rsidRPr="00467400">
        <w:rPr>
          <w:rFonts w:ascii="Arial" w:hAnsi="Arial" w:cs="Arial"/>
        </w:rPr>
        <w:lastRenderedPageBreak/>
        <w:t xml:space="preserve">plástica do concreto. O concreto também deverá ser protegido da ação direta de chuvas fortes, através de sua cobertura com lonas plásticas. </w:t>
      </w:r>
    </w:p>
    <w:p w14:paraId="3A5D40EF" w14:textId="77777777" w:rsidR="00467400" w:rsidRPr="00467400" w:rsidRDefault="00467400" w:rsidP="00467400">
      <w:pPr>
        <w:spacing w:after="0" w:line="360" w:lineRule="auto"/>
        <w:ind w:firstLine="708"/>
        <w:jc w:val="both"/>
        <w:rPr>
          <w:rFonts w:ascii="Arial" w:hAnsi="Arial" w:cs="Arial"/>
        </w:rPr>
      </w:pPr>
    </w:p>
    <w:p w14:paraId="22D7F05B" w14:textId="77777777" w:rsidR="00467400" w:rsidRDefault="00467400" w:rsidP="00467400">
      <w:pPr>
        <w:pStyle w:val="Default"/>
        <w:rPr>
          <w:b/>
          <w:bCs/>
          <w:sz w:val="22"/>
          <w:szCs w:val="22"/>
        </w:rPr>
      </w:pPr>
      <w:r>
        <w:rPr>
          <w:b/>
          <w:bCs/>
          <w:sz w:val="22"/>
          <w:szCs w:val="22"/>
        </w:rPr>
        <w:t xml:space="preserve">Itens e suas características </w:t>
      </w:r>
    </w:p>
    <w:p w14:paraId="1E092A24" w14:textId="77777777" w:rsidR="00467400" w:rsidRDefault="00467400" w:rsidP="00467400">
      <w:pPr>
        <w:pStyle w:val="Default"/>
        <w:rPr>
          <w:sz w:val="22"/>
          <w:szCs w:val="22"/>
        </w:rPr>
      </w:pPr>
    </w:p>
    <w:p w14:paraId="512C96A5" w14:textId="6F9D6296" w:rsidR="00467400" w:rsidRDefault="00467400" w:rsidP="00467400">
      <w:pPr>
        <w:pStyle w:val="Default"/>
        <w:numPr>
          <w:ilvl w:val="0"/>
          <w:numId w:val="5"/>
        </w:numPr>
        <w:spacing w:after="158"/>
        <w:rPr>
          <w:sz w:val="22"/>
          <w:szCs w:val="22"/>
        </w:rPr>
      </w:pPr>
      <w:r>
        <w:rPr>
          <w:sz w:val="22"/>
          <w:szCs w:val="22"/>
        </w:rPr>
        <w:t xml:space="preserve">Cimento Portland composto CP II-32; </w:t>
      </w:r>
    </w:p>
    <w:p w14:paraId="369C0BA3" w14:textId="11C77FB2" w:rsidR="00467400" w:rsidRDefault="00467400" w:rsidP="00467400">
      <w:pPr>
        <w:pStyle w:val="Default"/>
        <w:numPr>
          <w:ilvl w:val="0"/>
          <w:numId w:val="5"/>
        </w:numPr>
        <w:spacing w:after="158"/>
        <w:rPr>
          <w:sz w:val="22"/>
          <w:szCs w:val="22"/>
        </w:rPr>
      </w:pPr>
      <w:r>
        <w:rPr>
          <w:sz w:val="22"/>
          <w:szCs w:val="22"/>
        </w:rPr>
        <w:t xml:space="preserve">Areia média – areia média na umidade natural, com coeficiente de inchamento em torno de 1,30, pronta para o uso. Caso se constate a presença de impurezas na areia (fragmentos de </w:t>
      </w:r>
      <w:proofErr w:type="gramStart"/>
      <w:r>
        <w:rPr>
          <w:sz w:val="22"/>
          <w:szCs w:val="22"/>
        </w:rPr>
        <w:t xml:space="preserve">vegetais </w:t>
      </w:r>
      <w:proofErr w:type="spellStart"/>
      <w:r>
        <w:rPr>
          <w:sz w:val="22"/>
          <w:szCs w:val="22"/>
        </w:rPr>
        <w:t>etc</w:t>
      </w:r>
      <w:proofErr w:type="spellEnd"/>
      <w:proofErr w:type="gramEnd"/>
      <w:r>
        <w:rPr>
          <w:sz w:val="22"/>
          <w:szCs w:val="22"/>
        </w:rPr>
        <w:t xml:space="preserve">), proceder previamente ao seu peneiramento, utilizar composição correspondente; </w:t>
      </w:r>
    </w:p>
    <w:p w14:paraId="1B7741EF" w14:textId="01D9AE68" w:rsidR="00467400" w:rsidRDefault="00467400" w:rsidP="00467400">
      <w:pPr>
        <w:pStyle w:val="Default"/>
        <w:numPr>
          <w:ilvl w:val="0"/>
          <w:numId w:val="5"/>
        </w:numPr>
        <w:spacing w:after="158"/>
        <w:rPr>
          <w:sz w:val="22"/>
          <w:szCs w:val="22"/>
        </w:rPr>
      </w:pPr>
      <w:r>
        <w:rPr>
          <w:sz w:val="22"/>
          <w:szCs w:val="22"/>
        </w:rPr>
        <w:t xml:space="preserve">Brita 1 – agregado graúdo com dimensão granulométrica entre 9,5 e 19 mm e que atenda à norma ABNT NBR 7211; </w:t>
      </w:r>
    </w:p>
    <w:p w14:paraId="49293FDF" w14:textId="1A36E7E2" w:rsidR="00467400" w:rsidRDefault="00467400" w:rsidP="00467400">
      <w:pPr>
        <w:pStyle w:val="Default"/>
        <w:numPr>
          <w:ilvl w:val="0"/>
          <w:numId w:val="5"/>
        </w:numPr>
        <w:spacing w:after="158"/>
        <w:rPr>
          <w:sz w:val="22"/>
          <w:szCs w:val="22"/>
        </w:rPr>
      </w:pPr>
      <w:r>
        <w:rPr>
          <w:sz w:val="22"/>
          <w:szCs w:val="22"/>
        </w:rPr>
        <w:t xml:space="preserve">Operador de betoneira: responsável por carregar e descarregar o equipamento e operá-lo; </w:t>
      </w:r>
    </w:p>
    <w:p w14:paraId="4E8423E1" w14:textId="3BC33424" w:rsidR="00467400" w:rsidRDefault="00467400" w:rsidP="00467400">
      <w:pPr>
        <w:pStyle w:val="Default"/>
        <w:numPr>
          <w:ilvl w:val="0"/>
          <w:numId w:val="5"/>
        </w:numPr>
        <w:rPr>
          <w:sz w:val="22"/>
          <w:szCs w:val="22"/>
        </w:rPr>
      </w:pPr>
      <w:r>
        <w:rPr>
          <w:sz w:val="22"/>
          <w:szCs w:val="22"/>
        </w:rPr>
        <w:t xml:space="preserve">Servente: auxilia no carregamento e descarregamento. </w:t>
      </w:r>
    </w:p>
    <w:p w14:paraId="3E614EB9" w14:textId="77777777" w:rsidR="00467400" w:rsidRDefault="00467400" w:rsidP="00467400">
      <w:pPr>
        <w:pStyle w:val="Default"/>
        <w:rPr>
          <w:sz w:val="22"/>
          <w:szCs w:val="22"/>
        </w:rPr>
      </w:pPr>
    </w:p>
    <w:p w14:paraId="20C5E65B" w14:textId="3615DCD5" w:rsidR="00467400" w:rsidRPr="00467400" w:rsidRDefault="00467400" w:rsidP="00467400">
      <w:pPr>
        <w:pStyle w:val="Default"/>
        <w:rPr>
          <w:b/>
          <w:bCs/>
          <w:sz w:val="22"/>
          <w:szCs w:val="22"/>
        </w:rPr>
      </w:pPr>
      <w:r>
        <w:rPr>
          <w:b/>
          <w:bCs/>
          <w:sz w:val="22"/>
          <w:szCs w:val="22"/>
        </w:rPr>
        <w:t>Execução</w:t>
      </w:r>
    </w:p>
    <w:p w14:paraId="288812FD" w14:textId="77777777" w:rsidR="00467400" w:rsidRPr="00467400" w:rsidRDefault="00467400" w:rsidP="00467400">
      <w:pPr>
        <w:autoSpaceDE w:val="0"/>
        <w:autoSpaceDN w:val="0"/>
        <w:adjustRightInd w:val="0"/>
        <w:spacing w:after="0" w:line="240" w:lineRule="auto"/>
        <w:rPr>
          <w:rFonts w:ascii="Symbol" w:hAnsi="Symbol" w:cs="Symbol"/>
          <w:color w:val="000000"/>
          <w:sz w:val="24"/>
          <w:szCs w:val="24"/>
        </w:rPr>
      </w:pPr>
    </w:p>
    <w:p w14:paraId="074D4DE7" w14:textId="77777777" w:rsidR="00467400" w:rsidRPr="00467400" w:rsidRDefault="00467400" w:rsidP="00467400">
      <w:pPr>
        <w:spacing w:after="0" w:line="360" w:lineRule="auto"/>
        <w:ind w:firstLine="708"/>
        <w:jc w:val="both"/>
        <w:rPr>
          <w:rFonts w:ascii="Arial" w:hAnsi="Arial" w:cs="Arial"/>
        </w:rPr>
      </w:pPr>
      <w:r w:rsidRPr="00467400">
        <w:rPr>
          <w:rFonts w:ascii="Symbol" w:hAnsi="Symbol" w:cs="Symbol"/>
          <w:color w:val="000000"/>
        </w:rPr>
        <w:t xml:space="preserve"> </w:t>
      </w:r>
      <w:r w:rsidRPr="00467400">
        <w:rPr>
          <w:rFonts w:ascii="Arial" w:hAnsi="Arial" w:cs="Arial"/>
        </w:rPr>
        <w:t xml:space="preserve">Antes do lançamento do concreto, assegurar-se que as armaduras atendem a todas as disposições do projeto estrutural; </w:t>
      </w:r>
    </w:p>
    <w:p w14:paraId="3BB2502A" w14:textId="6A249B0B" w:rsidR="00467400" w:rsidRPr="00467400" w:rsidRDefault="00467400" w:rsidP="00467400">
      <w:pPr>
        <w:pStyle w:val="PargrafodaLista"/>
        <w:numPr>
          <w:ilvl w:val="0"/>
          <w:numId w:val="5"/>
        </w:numPr>
        <w:spacing w:after="0" w:line="360" w:lineRule="auto"/>
        <w:jc w:val="both"/>
        <w:rPr>
          <w:rFonts w:ascii="Arial" w:hAnsi="Arial" w:cs="Arial"/>
        </w:rPr>
      </w:pPr>
      <w:r w:rsidRPr="00467400">
        <w:rPr>
          <w:rFonts w:ascii="Arial" w:hAnsi="Arial" w:cs="Arial"/>
        </w:rPr>
        <w:t xml:space="preserve">Assegurar-se da correta montagem das fôrmas (geometria dos elementos, nivelamento, estanqueidade) e do </w:t>
      </w:r>
      <w:proofErr w:type="spellStart"/>
      <w:r w:rsidRPr="00467400">
        <w:rPr>
          <w:rFonts w:ascii="Arial" w:hAnsi="Arial" w:cs="Arial"/>
        </w:rPr>
        <w:t>cimbramento</w:t>
      </w:r>
      <w:proofErr w:type="spellEnd"/>
      <w:r w:rsidRPr="00467400">
        <w:rPr>
          <w:rFonts w:ascii="Arial" w:hAnsi="Arial" w:cs="Arial"/>
        </w:rPr>
        <w:t xml:space="preserve">; </w:t>
      </w:r>
    </w:p>
    <w:p w14:paraId="42BA2C68" w14:textId="4F1AF5B5" w:rsidR="00467400" w:rsidRPr="00467400" w:rsidRDefault="00467400" w:rsidP="00467400">
      <w:pPr>
        <w:pStyle w:val="PargrafodaLista"/>
        <w:numPr>
          <w:ilvl w:val="0"/>
          <w:numId w:val="5"/>
        </w:numPr>
        <w:spacing w:after="0" w:line="360" w:lineRule="auto"/>
        <w:jc w:val="both"/>
        <w:rPr>
          <w:rFonts w:ascii="Arial" w:hAnsi="Arial" w:cs="Arial"/>
        </w:rPr>
      </w:pPr>
      <w:r w:rsidRPr="00467400">
        <w:rPr>
          <w:rFonts w:ascii="Arial" w:hAnsi="Arial" w:cs="Arial"/>
        </w:rPr>
        <w:t>Após verificação da trabalhabilidade (abatimento / “</w:t>
      </w:r>
      <w:proofErr w:type="spellStart"/>
      <w:r w:rsidRPr="00467400">
        <w:rPr>
          <w:rFonts w:ascii="Arial" w:hAnsi="Arial" w:cs="Arial"/>
        </w:rPr>
        <w:t>slump</w:t>
      </w:r>
      <w:proofErr w:type="spellEnd"/>
      <w:r w:rsidRPr="00467400">
        <w:rPr>
          <w:rFonts w:ascii="Arial" w:hAnsi="Arial" w:cs="Arial"/>
        </w:rPr>
        <w:t xml:space="preserve">”) e moldagem dos corpos de prova para controle da resistência à compressão, lançar o material com a utilização de jericas e adensá-lo com uso de vibrador de imersão, de forma a que toda a armadura seja adequadamente envolvida na massa de concreto; </w:t>
      </w:r>
    </w:p>
    <w:p w14:paraId="7B4660C1" w14:textId="79811229" w:rsidR="00467400" w:rsidRDefault="00467400" w:rsidP="00467400">
      <w:pPr>
        <w:pStyle w:val="PargrafodaLista"/>
        <w:numPr>
          <w:ilvl w:val="0"/>
          <w:numId w:val="5"/>
        </w:numPr>
        <w:spacing w:after="0" w:line="360" w:lineRule="auto"/>
        <w:jc w:val="both"/>
        <w:rPr>
          <w:rFonts w:ascii="Arial" w:hAnsi="Arial" w:cs="Arial"/>
        </w:rPr>
      </w:pPr>
      <w:r w:rsidRPr="00467400">
        <w:rPr>
          <w:rFonts w:ascii="Arial" w:hAnsi="Arial" w:cs="Arial"/>
        </w:rPr>
        <w:t xml:space="preserve">Realizar o acabamento da estrutura com uso de desempenadeira, garantindo uma superfície uniforme. </w:t>
      </w:r>
    </w:p>
    <w:p w14:paraId="15BBF270" w14:textId="77777777" w:rsidR="00467400" w:rsidRPr="00467400" w:rsidRDefault="00467400" w:rsidP="00467400">
      <w:pPr>
        <w:pStyle w:val="PargrafodaLista"/>
        <w:spacing w:after="0" w:line="360" w:lineRule="auto"/>
        <w:ind w:left="1428"/>
        <w:jc w:val="both"/>
        <w:rPr>
          <w:rFonts w:ascii="Arial" w:hAnsi="Arial" w:cs="Arial"/>
        </w:rPr>
      </w:pPr>
    </w:p>
    <w:p w14:paraId="55FAB72F" w14:textId="77777777" w:rsidR="00467400" w:rsidRPr="00467400" w:rsidRDefault="00467400" w:rsidP="00467400">
      <w:pPr>
        <w:spacing w:after="0" w:line="360" w:lineRule="auto"/>
        <w:jc w:val="both"/>
        <w:rPr>
          <w:rFonts w:ascii="Arial" w:hAnsi="Arial" w:cs="Arial"/>
          <w:b/>
          <w:bCs/>
        </w:rPr>
      </w:pPr>
      <w:r w:rsidRPr="00467400">
        <w:rPr>
          <w:rFonts w:ascii="Arial" w:hAnsi="Arial" w:cs="Arial"/>
          <w:b/>
          <w:bCs/>
        </w:rPr>
        <w:t xml:space="preserve">Critério de Medição e Pagamento </w:t>
      </w:r>
    </w:p>
    <w:p w14:paraId="3882A75E" w14:textId="77777777" w:rsidR="00467400" w:rsidRPr="00467400" w:rsidRDefault="00467400" w:rsidP="00467400">
      <w:pPr>
        <w:spacing w:after="0" w:line="360" w:lineRule="auto"/>
        <w:ind w:firstLine="708"/>
        <w:jc w:val="both"/>
        <w:rPr>
          <w:rFonts w:ascii="Arial" w:hAnsi="Arial" w:cs="Arial"/>
        </w:rPr>
      </w:pPr>
    </w:p>
    <w:p w14:paraId="7BD543F7" w14:textId="0E5275A5" w:rsidR="0043008C" w:rsidRDefault="00467400" w:rsidP="00467400">
      <w:pPr>
        <w:spacing w:after="0" w:line="360" w:lineRule="auto"/>
        <w:ind w:firstLine="708"/>
        <w:jc w:val="both"/>
        <w:rPr>
          <w:rFonts w:ascii="Arial" w:hAnsi="Arial" w:cs="Arial"/>
        </w:rPr>
      </w:pPr>
      <w:r w:rsidRPr="00467400">
        <w:rPr>
          <w:rFonts w:ascii="Arial" w:hAnsi="Arial" w:cs="Arial"/>
        </w:rPr>
        <w:t>A medição será em metro cúbico (m³) de serviço executado, e pagamento de acordo com o percentual de evolução da obra apenas das unidades concluídas.</w:t>
      </w:r>
    </w:p>
    <w:p w14:paraId="115D6418" w14:textId="77777777" w:rsidR="0043008C" w:rsidRDefault="0043008C" w:rsidP="002C7028">
      <w:pPr>
        <w:spacing w:after="0" w:line="360" w:lineRule="auto"/>
        <w:jc w:val="both"/>
        <w:rPr>
          <w:rFonts w:ascii="Arial" w:hAnsi="Arial" w:cs="Arial"/>
        </w:rPr>
      </w:pPr>
    </w:p>
    <w:p w14:paraId="6A9077E4" w14:textId="77777777" w:rsidR="006372C5" w:rsidRPr="00F877CF" w:rsidRDefault="006372C5" w:rsidP="006372C5">
      <w:pPr>
        <w:spacing w:after="0" w:line="360" w:lineRule="auto"/>
        <w:jc w:val="both"/>
        <w:rPr>
          <w:rFonts w:ascii="Arial" w:hAnsi="Arial" w:cs="Arial"/>
          <w:b/>
          <w:bCs/>
        </w:rPr>
      </w:pPr>
      <w:r w:rsidRPr="00F877CF">
        <w:rPr>
          <w:rFonts w:ascii="Arial" w:hAnsi="Arial" w:cs="Arial"/>
          <w:b/>
          <w:bCs/>
        </w:rPr>
        <w:t>Acabamento</w:t>
      </w:r>
    </w:p>
    <w:p w14:paraId="435458D3" w14:textId="6DC428AB" w:rsidR="006372C5" w:rsidRPr="006372C5" w:rsidRDefault="006372C5" w:rsidP="006372C5">
      <w:pPr>
        <w:spacing w:after="0" w:line="360" w:lineRule="auto"/>
        <w:jc w:val="both"/>
        <w:rPr>
          <w:rFonts w:ascii="Arial" w:hAnsi="Arial" w:cs="Arial"/>
        </w:rPr>
      </w:pPr>
      <w:r w:rsidRPr="006372C5">
        <w:rPr>
          <w:rFonts w:ascii="Arial" w:hAnsi="Arial" w:cs="Arial"/>
        </w:rPr>
        <w:t>Concluída a execução das bocas, será efetuado o revestimento da laje de</w:t>
      </w:r>
    </w:p>
    <w:p w14:paraId="15E07165" w14:textId="77777777" w:rsidR="006372C5" w:rsidRPr="006372C5" w:rsidRDefault="006372C5" w:rsidP="006372C5">
      <w:pPr>
        <w:spacing w:after="0" w:line="360" w:lineRule="auto"/>
        <w:jc w:val="both"/>
        <w:rPr>
          <w:rFonts w:ascii="Arial" w:hAnsi="Arial" w:cs="Arial"/>
        </w:rPr>
      </w:pPr>
      <w:r w:rsidRPr="006372C5">
        <w:rPr>
          <w:rFonts w:ascii="Arial" w:hAnsi="Arial" w:cs="Arial"/>
        </w:rPr>
        <w:t>fundo do corpo e da soleira, utilizando-se argamassa de cimento e areia no traço 1:3.</w:t>
      </w:r>
    </w:p>
    <w:p w14:paraId="5E6AE1E4" w14:textId="77777777" w:rsidR="006372C5" w:rsidRPr="006372C5" w:rsidRDefault="006372C5" w:rsidP="006372C5">
      <w:pPr>
        <w:spacing w:after="0" w:line="360" w:lineRule="auto"/>
        <w:jc w:val="both"/>
        <w:rPr>
          <w:rFonts w:ascii="Arial" w:hAnsi="Arial" w:cs="Arial"/>
        </w:rPr>
      </w:pPr>
      <w:r w:rsidRPr="006372C5">
        <w:rPr>
          <w:rFonts w:ascii="Arial" w:hAnsi="Arial" w:cs="Arial"/>
        </w:rPr>
        <w:t>Após terminada a obra, todas as erosões encontradas deverão ser preenchidas com</w:t>
      </w:r>
    </w:p>
    <w:p w14:paraId="4568DC7E" w14:textId="77777777" w:rsidR="006372C5" w:rsidRPr="006372C5" w:rsidRDefault="006372C5" w:rsidP="006372C5">
      <w:pPr>
        <w:spacing w:after="0" w:line="360" w:lineRule="auto"/>
        <w:jc w:val="both"/>
        <w:rPr>
          <w:rFonts w:ascii="Arial" w:hAnsi="Arial" w:cs="Arial"/>
        </w:rPr>
      </w:pPr>
      <w:r w:rsidRPr="006372C5">
        <w:rPr>
          <w:rFonts w:ascii="Arial" w:hAnsi="Arial" w:cs="Arial"/>
        </w:rPr>
        <w:t>enrocamento de pedra jogada. As bocas deverão estar completamente desimpedidas</w:t>
      </w:r>
    </w:p>
    <w:p w14:paraId="62DFA07E" w14:textId="77777777" w:rsidR="006372C5" w:rsidRPr="006372C5" w:rsidRDefault="006372C5" w:rsidP="006372C5">
      <w:pPr>
        <w:spacing w:after="0" w:line="360" w:lineRule="auto"/>
        <w:jc w:val="both"/>
        <w:rPr>
          <w:rFonts w:ascii="Arial" w:hAnsi="Arial" w:cs="Arial"/>
        </w:rPr>
      </w:pPr>
      <w:r w:rsidRPr="006372C5">
        <w:rPr>
          <w:rFonts w:ascii="Arial" w:hAnsi="Arial" w:cs="Arial"/>
        </w:rPr>
        <w:lastRenderedPageBreak/>
        <w:t>de vegetação e outros detritos e permitir perfeito escoamento das águas de entrada e</w:t>
      </w:r>
    </w:p>
    <w:p w14:paraId="381CEFFE" w14:textId="77777777" w:rsidR="006372C5" w:rsidRPr="006372C5" w:rsidRDefault="006372C5" w:rsidP="006372C5">
      <w:pPr>
        <w:spacing w:after="0" w:line="360" w:lineRule="auto"/>
        <w:jc w:val="both"/>
        <w:rPr>
          <w:rFonts w:ascii="Arial" w:hAnsi="Arial" w:cs="Arial"/>
        </w:rPr>
      </w:pPr>
      <w:r w:rsidRPr="006372C5">
        <w:rPr>
          <w:rFonts w:ascii="Arial" w:hAnsi="Arial" w:cs="Arial"/>
        </w:rPr>
        <w:t>de saída</w:t>
      </w:r>
    </w:p>
    <w:p w14:paraId="492FC488" w14:textId="77777777" w:rsidR="006372C5" w:rsidRPr="00F877CF" w:rsidRDefault="006372C5" w:rsidP="006372C5">
      <w:pPr>
        <w:spacing w:after="0" w:line="360" w:lineRule="auto"/>
        <w:jc w:val="both"/>
        <w:rPr>
          <w:rFonts w:ascii="Arial" w:hAnsi="Arial" w:cs="Arial"/>
          <w:b/>
          <w:bCs/>
        </w:rPr>
      </w:pPr>
      <w:r w:rsidRPr="00F877CF">
        <w:rPr>
          <w:rFonts w:ascii="Arial" w:hAnsi="Arial" w:cs="Arial"/>
          <w:b/>
          <w:bCs/>
        </w:rPr>
        <w:t>CRITÉRIOS DE CONTROLE</w:t>
      </w:r>
    </w:p>
    <w:p w14:paraId="48936667" w14:textId="77777777" w:rsidR="006372C5" w:rsidRPr="006372C5" w:rsidRDefault="006372C5" w:rsidP="006372C5">
      <w:pPr>
        <w:spacing w:after="0" w:line="360" w:lineRule="auto"/>
        <w:jc w:val="both"/>
        <w:rPr>
          <w:rFonts w:ascii="Arial" w:hAnsi="Arial" w:cs="Arial"/>
        </w:rPr>
      </w:pPr>
      <w:r w:rsidRPr="006372C5">
        <w:rPr>
          <w:rFonts w:ascii="Arial" w:hAnsi="Arial" w:cs="Arial"/>
        </w:rPr>
        <w:t>O controle geométrico consistirá na conferência, por métodos topográficos correntes,</w:t>
      </w:r>
    </w:p>
    <w:p w14:paraId="59CC64D1" w14:textId="77777777" w:rsidR="006372C5" w:rsidRPr="006372C5" w:rsidRDefault="006372C5" w:rsidP="006372C5">
      <w:pPr>
        <w:spacing w:after="0" w:line="360" w:lineRule="auto"/>
        <w:jc w:val="both"/>
        <w:rPr>
          <w:rFonts w:ascii="Arial" w:hAnsi="Arial" w:cs="Arial"/>
        </w:rPr>
      </w:pPr>
      <w:r w:rsidRPr="006372C5">
        <w:rPr>
          <w:rFonts w:ascii="Arial" w:hAnsi="Arial" w:cs="Arial"/>
        </w:rPr>
        <w:t>do alinhamento, esconsidades, declividade, comprimentos e cotas dos bueiros</w:t>
      </w:r>
    </w:p>
    <w:p w14:paraId="1144993E" w14:textId="77777777" w:rsidR="006372C5" w:rsidRPr="006372C5" w:rsidRDefault="006372C5" w:rsidP="006372C5">
      <w:pPr>
        <w:spacing w:after="0" w:line="360" w:lineRule="auto"/>
        <w:jc w:val="both"/>
        <w:rPr>
          <w:rFonts w:ascii="Arial" w:hAnsi="Arial" w:cs="Arial"/>
        </w:rPr>
      </w:pPr>
      <w:r w:rsidRPr="006372C5">
        <w:rPr>
          <w:rFonts w:ascii="Arial" w:hAnsi="Arial" w:cs="Arial"/>
        </w:rPr>
        <w:t>executados e respectivas bolsas.</w:t>
      </w:r>
    </w:p>
    <w:p w14:paraId="0FB7A7E8" w14:textId="77777777" w:rsidR="006372C5" w:rsidRPr="006372C5" w:rsidRDefault="006372C5" w:rsidP="006372C5">
      <w:pPr>
        <w:spacing w:after="0" w:line="360" w:lineRule="auto"/>
        <w:jc w:val="both"/>
        <w:rPr>
          <w:rFonts w:ascii="Arial" w:hAnsi="Arial" w:cs="Arial"/>
        </w:rPr>
      </w:pPr>
      <w:r w:rsidRPr="006372C5">
        <w:rPr>
          <w:rFonts w:ascii="Arial" w:hAnsi="Arial" w:cs="Arial"/>
        </w:rPr>
        <w:t>As condições de acabamento serão apreciadas, pela Fiscalização, em bases visuais.</w:t>
      </w:r>
    </w:p>
    <w:p w14:paraId="13B13498" w14:textId="77777777" w:rsidR="006372C5" w:rsidRPr="006372C5" w:rsidRDefault="006372C5" w:rsidP="006372C5">
      <w:pPr>
        <w:spacing w:after="0" w:line="360" w:lineRule="auto"/>
        <w:jc w:val="both"/>
        <w:rPr>
          <w:rFonts w:ascii="Arial" w:hAnsi="Arial" w:cs="Arial"/>
        </w:rPr>
      </w:pPr>
      <w:r w:rsidRPr="006372C5">
        <w:rPr>
          <w:rFonts w:ascii="Arial" w:hAnsi="Arial" w:cs="Arial"/>
        </w:rPr>
        <w:t>O controle tecnológico do concreto empregado nos berços e bocas será realizado</w:t>
      </w:r>
    </w:p>
    <w:p w14:paraId="103B5F5F" w14:textId="77777777" w:rsidR="006372C5" w:rsidRPr="006372C5" w:rsidRDefault="006372C5" w:rsidP="006372C5">
      <w:pPr>
        <w:spacing w:after="0" w:line="360" w:lineRule="auto"/>
        <w:jc w:val="both"/>
        <w:rPr>
          <w:rFonts w:ascii="Arial" w:hAnsi="Arial" w:cs="Arial"/>
        </w:rPr>
      </w:pPr>
      <w:r w:rsidRPr="006372C5">
        <w:rPr>
          <w:rFonts w:ascii="Arial" w:hAnsi="Arial" w:cs="Arial"/>
        </w:rPr>
        <w:t>pelo rompimento de corpos de prova à compressão simples, aos 7 dias de idade, de</w:t>
      </w:r>
    </w:p>
    <w:p w14:paraId="50C6832C" w14:textId="77777777" w:rsidR="006372C5" w:rsidRPr="006372C5" w:rsidRDefault="006372C5" w:rsidP="006372C5">
      <w:pPr>
        <w:spacing w:after="0" w:line="360" w:lineRule="auto"/>
        <w:jc w:val="both"/>
        <w:rPr>
          <w:rFonts w:ascii="Arial" w:hAnsi="Arial" w:cs="Arial"/>
        </w:rPr>
      </w:pPr>
      <w:r w:rsidRPr="006372C5">
        <w:rPr>
          <w:rFonts w:ascii="Arial" w:hAnsi="Arial" w:cs="Arial"/>
        </w:rPr>
        <w:t>acordo com o prescrito na NBR 6118 da ABNT para controle assistemático. Para tal,</w:t>
      </w:r>
    </w:p>
    <w:p w14:paraId="6AA309A5" w14:textId="77777777" w:rsidR="006372C5" w:rsidRPr="006372C5" w:rsidRDefault="006372C5" w:rsidP="006372C5">
      <w:pPr>
        <w:spacing w:after="0" w:line="360" w:lineRule="auto"/>
        <w:jc w:val="both"/>
        <w:rPr>
          <w:rFonts w:ascii="Arial" w:hAnsi="Arial" w:cs="Arial"/>
        </w:rPr>
      </w:pPr>
      <w:r w:rsidRPr="006372C5">
        <w:rPr>
          <w:rFonts w:ascii="Arial" w:hAnsi="Arial" w:cs="Arial"/>
        </w:rPr>
        <w:t>deverá ser estabelecida, previamente, a relação experimental entre as resistências à</w:t>
      </w:r>
    </w:p>
    <w:p w14:paraId="0BB5F6E8" w14:textId="365B1F9B" w:rsidR="006372C5" w:rsidRDefault="006372C5" w:rsidP="006372C5">
      <w:pPr>
        <w:spacing w:after="0" w:line="360" w:lineRule="auto"/>
        <w:jc w:val="both"/>
        <w:rPr>
          <w:rFonts w:ascii="Arial" w:hAnsi="Arial" w:cs="Arial"/>
        </w:rPr>
      </w:pPr>
      <w:r w:rsidRPr="006372C5">
        <w:rPr>
          <w:rFonts w:ascii="Arial" w:hAnsi="Arial" w:cs="Arial"/>
        </w:rPr>
        <w:t>compressão simples aos 28 e aos 7 dias</w:t>
      </w:r>
      <w:r w:rsidR="00677EB9">
        <w:rPr>
          <w:rFonts w:ascii="Arial" w:hAnsi="Arial" w:cs="Arial"/>
        </w:rPr>
        <w:t xml:space="preserve">, devendo atingir um </w:t>
      </w:r>
      <w:proofErr w:type="spellStart"/>
      <w:r w:rsidR="00677EB9">
        <w:rPr>
          <w:rFonts w:ascii="Arial" w:hAnsi="Arial" w:cs="Arial"/>
        </w:rPr>
        <w:t>fck</w:t>
      </w:r>
      <w:proofErr w:type="spellEnd"/>
      <w:r w:rsidR="00677EB9">
        <w:rPr>
          <w:rFonts w:ascii="Arial" w:hAnsi="Arial" w:cs="Arial"/>
        </w:rPr>
        <w:t xml:space="preserve"> não menor que 20,00 MPa</w:t>
      </w:r>
      <w:r w:rsidRPr="006372C5">
        <w:rPr>
          <w:rFonts w:ascii="Arial" w:hAnsi="Arial" w:cs="Arial"/>
        </w:rPr>
        <w:t>.</w:t>
      </w:r>
    </w:p>
    <w:p w14:paraId="19809463" w14:textId="77777777" w:rsidR="0013572B" w:rsidRPr="006372C5" w:rsidRDefault="0013572B" w:rsidP="006372C5">
      <w:pPr>
        <w:spacing w:after="0" w:line="360" w:lineRule="auto"/>
        <w:jc w:val="both"/>
        <w:rPr>
          <w:rFonts w:ascii="Arial" w:hAnsi="Arial" w:cs="Arial"/>
        </w:rPr>
      </w:pPr>
    </w:p>
    <w:p w14:paraId="2670D72E" w14:textId="77777777" w:rsidR="006372C5" w:rsidRPr="00F877CF" w:rsidRDefault="006372C5" w:rsidP="006372C5">
      <w:pPr>
        <w:spacing w:after="0" w:line="360" w:lineRule="auto"/>
        <w:jc w:val="both"/>
        <w:rPr>
          <w:rFonts w:ascii="Arial" w:hAnsi="Arial" w:cs="Arial"/>
          <w:b/>
          <w:bCs/>
        </w:rPr>
      </w:pPr>
      <w:r w:rsidRPr="00F877CF">
        <w:rPr>
          <w:rFonts w:ascii="Arial" w:hAnsi="Arial" w:cs="Arial"/>
          <w:b/>
          <w:bCs/>
        </w:rPr>
        <w:t>CRITÉRIOS DE MEDIÇÃO E PAGAMENTO</w:t>
      </w:r>
    </w:p>
    <w:p w14:paraId="6BD39998" w14:textId="77777777" w:rsidR="006372C5" w:rsidRPr="006372C5" w:rsidRDefault="006372C5" w:rsidP="006372C5">
      <w:pPr>
        <w:spacing w:after="0" w:line="360" w:lineRule="auto"/>
        <w:jc w:val="both"/>
        <w:rPr>
          <w:rFonts w:ascii="Arial" w:hAnsi="Arial" w:cs="Arial"/>
        </w:rPr>
      </w:pPr>
      <w:r w:rsidRPr="006372C5">
        <w:rPr>
          <w:rFonts w:ascii="Arial" w:hAnsi="Arial" w:cs="Arial"/>
        </w:rPr>
        <w:t>As bocas executadas serão medidas de acordo com o tipo empregado, pela contagem</w:t>
      </w:r>
    </w:p>
    <w:p w14:paraId="2FB8571A" w14:textId="77777777" w:rsidR="006372C5" w:rsidRPr="006372C5" w:rsidRDefault="006372C5" w:rsidP="006372C5">
      <w:pPr>
        <w:spacing w:after="0" w:line="360" w:lineRule="auto"/>
        <w:jc w:val="both"/>
        <w:rPr>
          <w:rFonts w:ascii="Arial" w:hAnsi="Arial" w:cs="Arial"/>
        </w:rPr>
      </w:pPr>
      <w:r w:rsidRPr="006372C5">
        <w:rPr>
          <w:rFonts w:ascii="Arial" w:hAnsi="Arial" w:cs="Arial"/>
        </w:rPr>
        <w:t>do número de unidades executadas.</w:t>
      </w:r>
    </w:p>
    <w:p w14:paraId="4DF25616" w14:textId="77777777" w:rsidR="006372C5" w:rsidRPr="006372C5" w:rsidRDefault="006372C5" w:rsidP="006372C5">
      <w:pPr>
        <w:spacing w:after="0" w:line="360" w:lineRule="auto"/>
        <w:jc w:val="both"/>
        <w:rPr>
          <w:rFonts w:ascii="Arial" w:hAnsi="Arial" w:cs="Arial"/>
        </w:rPr>
      </w:pPr>
      <w:r w:rsidRPr="006372C5">
        <w:rPr>
          <w:rFonts w:ascii="Arial" w:hAnsi="Arial" w:cs="Arial"/>
        </w:rPr>
        <w:t>Quando utilizados dissipadores de energia a jusante de bueiros, serão executados e</w:t>
      </w:r>
    </w:p>
    <w:p w14:paraId="64DD7B6F" w14:textId="77777777" w:rsidR="006372C5" w:rsidRPr="006372C5" w:rsidRDefault="006372C5" w:rsidP="006372C5">
      <w:pPr>
        <w:spacing w:after="0" w:line="360" w:lineRule="auto"/>
        <w:jc w:val="both"/>
        <w:rPr>
          <w:rFonts w:ascii="Arial" w:hAnsi="Arial" w:cs="Arial"/>
        </w:rPr>
      </w:pPr>
      <w:r w:rsidRPr="006372C5">
        <w:rPr>
          <w:rFonts w:ascii="Arial" w:hAnsi="Arial" w:cs="Arial"/>
        </w:rPr>
        <w:t>medidos de acordo com a especificação de serviço correspondente.</w:t>
      </w:r>
    </w:p>
    <w:p w14:paraId="1FD52B51" w14:textId="77777777" w:rsidR="006372C5" w:rsidRPr="006372C5" w:rsidRDefault="006372C5" w:rsidP="006372C5">
      <w:pPr>
        <w:spacing w:after="0" w:line="360" w:lineRule="auto"/>
        <w:jc w:val="both"/>
        <w:rPr>
          <w:rFonts w:ascii="Arial" w:hAnsi="Arial" w:cs="Arial"/>
        </w:rPr>
      </w:pPr>
      <w:r w:rsidRPr="006372C5">
        <w:rPr>
          <w:rFonts w:ascii="Arial" w:hAnsi="Arial" w:cs="Arial"/>
        </w:rPr>
        <w:t>Os enrocamentos, quando necessários, a escavação e o reaterro, bem como o</w:t>
      </w:r>
    </w:p>
    <w:p w14:paraId="4FEB7BAC" w14:textId="77777777" w:rsidR="006372C5" w:rsidRPr="006372C5" w:rsidRDefault="006372C5" w:rsidP="006372C5">
      <w:pPr>
        <w:spacing w:after="0" w:line="360" w:lineRule="auto"/>
        <w:jc w:val="both"/>
        <w:rPr>
          <w:rFonts w:ascii="Arial" w:hAnsi="Arial" w:cs="Arial"/>
        </w:rPr>
      </w:pPr>
      <w:r w:rsidRPr="006372C5">
        <w:rPr>
          <w:rFonts w:ascii="Arial" w:hAnsi="Arial" w:cs="Arial"/>
        </w:rPr>
        <w:t>escoramento e o rebaixamento do lençol freático para assentamento dos bueiros serão</w:t>
      </w:r>
    </w:p>
    <w:p w14:paraId="036E97C7" w14:textId="17F446A2" w:rsidR="006372C5" w:rsidRDefault="006372C5" w:rsidP="006372C5">
      <w:pPr>
        <w:spacing w:after="0" w:line="360" w:lineRule="auto"/>
        <w:jc w:val="both"/>
        <w:rPr>
          <w:rFonts w:ascii="ArialMT" w:hAnsi="ArialMT" w:cs="ArialMT"/>
          <w:color w:val="000000"/>
          <w:sz w:val="24"/>
          <w:szCs w:val="24"/>
        </w:rPr>
      </w:pPr>
      <w:r w:rsidRPr="006372C5">
        <w:rPr>
          <w:rFonts w:ascii="Arial" w:hAnsi="Arial" w:cs="Arial"/>
        </w:rPr>
        <w:t>medidos e pagos separadamente</w:t>
      </w:r>
      <w:r>
        <w:rPr>
          <w:rFonts w:ascii="ArialMT" w:hAnsi="ArialMT" w:cs="ArialMT"/>
          <w:color w:val="000000"/>
          <w:sz w:val="24"/>
          <w:szCs w:val="24"/>
        </w:rPr>
        <w:t>.</w:t>
      </w:r>
    </w:p>
    <w:p w14:paraId="605F770F" w14:textId="77777777" w:rsidR="00C46C02" w:rsidRDefault="00C46C02" w:rsidP="006372C5">
      <w:pPr>
        <w:spacing w:after="0" w:line="360" w:lineRule="auto"/>
        <w:jc w:val="both"/>
        <w:rPr>
          <w:rFonts w:ascii="ArialMT" w:hAnsi="ArialMT" w:cs="ArialMT"/>
          <w:color w:val="000000"/>
          <w:sz w:val="24"/>
          <w:szCs w:val="24"/>
        </w:rPr>
      </w:pPr>
    </w:p>
    <w:p w14:paraId="68B60DCB" w14:textId="77777777" w:rsidR="00C46C02" w:rsidRPr="00C46C02" w:rsidRDefault="00C46C02" w:rsidP="00C46C02">
      <w:pPr>
        <w:spacing w:after="0" w:line="360" w:lineRule="auto"/>
        <w:jc w:val="both"/>
        <w:rPr>
          <w:rFonts w:ascii="Arial" w:hAnsi="Arial" w:cs="Arial"/>
          <w:b/>
          <w:bCs/>
        </w:rPr>
      </w:pPr>
      <w:r w:rsidRPr="00C46C02">
        <w:rPr>
          <w:rFonts w:ascii="Arial" w:hAnsi="Arial" w:cs="Arial"/>
          <w:b/>
          <w:bCs/>
        </w:rPr>
        <w:t>ARMADURAS</w:t>
      </w:r>
    </w:p>
    <w:p w14:paraId="2B3C1C09" w14:textId="77777777" w:rsidR="00C46C02" w:rsidRPr="00C46C02" w:rsidRDefault="00C46C02" w:rsidP="00C46C02">
      <w:pPr>
        <w:spacing w:after="0" w:line="360" w:lineRule="auto"/>
        <w:jc w:val="both"/>
        <w:rPr>
          <w:rFonts w:ascii="Arial" w:hAnsi="Arial" w:cs="Arial"/>
        </w:rPr>
      </w:pPr>
    </w:p>
    <w:p w14:paraId="3C0C3F57" w14:textId="77777777" w:rsidR="00C46C02" w:rsidRPr="00C46C02" w:rsidRDefault="00C46C02" w:rsidP="00C46C02">
      <w:pPr>
        <w:spacing w:after="0" w:line="360" w:lineRule="auto"/>
        <w:ind w:firstLine="708"/>
        <w:jc w:val="both"/>
        <w:rPr>
          <w:rFonts w:ascii="Arial" w:hAnsi="Arial" w:cs="Arial"/>
        </w:rPr>
      </w:pPr>
      <w:r w:rsidRPr="00C46C02">
        <w:rPr>
          <w:rFonts w:ascii="Arial" w:hAnsi="Arial" w:cs="Arial"/>
        </w:rPr>
        <w:t>A Fiscalização da Contratante poderá exigir a realização dos ensaios previstos nas Normas Brasileiras para o recebimento das partidas de aço, correndo as perspectivas despesas por conta da Contratada.</w:t>
      </w:r>
    </w:p>
    <w:p w14:paraId="3CE6BDAE" w14:textId="77777777" w:rsidR="00C46C02" w:rsidRPr="00C46C02" w:rsidRDefault="00C46C02" w:rsidP="00C46C02">
      <w:pPr>
        <w:spacing w:after="0" w:line="360" w:lineRule="auto"/>
        <w:ind w:firstLine="708"/>
        <w:jc w:val="both"/>
        <w:rPr>
          <w:rFonts w:ascii="Arial" w:hAnsi="Arial" w:cs="Arial"/>
        </w:rPr>
      </w:pPr>
      <w:r w:rsidRPr="00C46C02">
        <w:rPr>
          <w:rFonts w:ascii="Arial" w:hAnsi="Arial" w:cs="Arial"/>
        </w:rPr>
        <w:t>A armadura não poderá ficar em contato direto com a fôrma, obedecendo-se para isso as distâncias mínimas de cobrimento de armadura estabelecidas no projeto estrutural. Para isso serão empregados espaçadores plásticos.</w:t>
      </w:r>
    </w:p>
    <w:p w14:paraId="7B078437" w14:textId="77777777" w:rsidR="00C46C02" w:rsidRPr="00C46C02" w:rsidRDefault="00C46C02" w:rsidP="00C46C02">
      <w:pPr>
        <w:spacing w:after="0" w:line="360" w:lineRule="auto"/>
        <w:jc w:val="both"/>
        <w:rPr>
          <w:rFonts w:ascii="Arial" w:hAnsi="Arial" w:cs="Arial"/>
        </w:rPr>
      </w:pPr>
      <w:r w:rsidRPr="00C46C02">
        <w:rPr>
          <w:rFonts w:ascii="Arial" w:hAnsi="Arial" w:cs="Arial"/>
        </w:rPr>
        <w:t>Os diâmetros, tipos, posicionamentos e demais características da armadura, devem ser rigorosamente verificados quanto à sua conformidade com o projeto, antes do lançamento do concreto.</w:t>
      </w:r>
    </w:p>
    <w:p w14:paraId="6A68212C" w14:textId="77777777" w:rsidR="00C46C02" w:rsidRPr="00C46C02" w:rsidRDefault="00C46C02" w:rsidP="00C46C02">
      <w:pPr>
        <w:spacing w:after="0" w:line="360" w:lineRule="auto"/>
        <w:ind w:firstLine="708"/>
        <w:jc w:val="both"/>
        <w:rPr>
          <w:rFonts w:ascii="Arial" w:hAnsi="Arial" w:cs="Arial"/>
        </w:rPr>
      </w:pPr>
      <w:r w:rsidRPr="00C46C02">
        <w:rPr>
          <w:rFonts w:ascii="Arial" w:hAnsi="Arial" w:cs="Arial"/>
        </w:rPr>
        <w:t xml:space="preserve">Todas as barras a serem utilizadas na execução do concreto armado, deverão passar por um processo de limpeza prévia, e deverão estar isentas de corrosão, </w:t>
      </w:r>
      <w:proofErr w:type="gramStart"/>
      <w:r w:rsidRPr="00C46C02">
        <w:rPr>
          <w:rFonts w:ascii="Arial" w:hAnsi="Arial" w:cs="Arial"/>
        </w:rPr>
        <w:t>defeitos, etc.</w:t>
      </w:r>
      <w:proofErr w:type="gramEnd"/>
    </w:p>
    <w:p w14:paraId="37CD841B" w14:textId="77777777" w:rsidR="00C46C02" w:rsidRPr="00C46C02" w:rsidRDefault="00C46C02" w:rsidP="00C46C02">
      <w:pPr>
        <w:spacing w:after="0" w:line="360" w:lineRule="auto"/>
        <w:ind w:firstLine="708"/>
        <w:jc w:val="both"/>
        <w:rPr>
          <w:rFonts w:ascii="Arial" w:hAnsi="Arial" w:cs="Arial"/>
        </w:rPr>
      </w:pPr>
      <w:r w:rsidRPr="00C46C02">
        <w:rPr>
          <w:rFonts w:ascii="Arial" w:hAnsi="Arial" w:cs="Arial"/>
        </w:rPr>
        <w:lastRenderedPageBreak/>
        <w:t>As armaduras deverão ser adequadamente amarradas a fim de manterem as posições indicadas em projeto, quando do lançamento e adensamento do concreto.</w:t>
      </w:r>
    </w:p>
    <w:p w14:paraId="6251C198" w14:textId="77777777" w:rsidR="00C46C02" w:rsidRDefault="00C46C02" w:rsidP="00C46C02">
      <w:pPr>
        <w:spacing w:after="0" w:line="360" w:lineRule="auto"/>
        <w:ind w:firstLine="708"/>
        <w:jc w:val="both"/>
        <w:rPr>
          <w:rFonts w:ascii="Arial" w:hAnsi="Arial" w:cs="Arial"/>
        </w:rPr>
      </w:pPr>
      <w:r w:rsidRPr="00C46C02">
        <w:rPr>
          <w:rFonts w:ascii="Arial" w:hAnsi="Arial" w:cs="Arial"/>
        </w:rPr>
        <w:t>As armaduras que ficarem expostas por mais de 30 dias deverão ser pintadas com nata de cimento, o que as protegerá da ação atmosférica no período entre a colocação da forma e o lançamento do concreto. Antes do lançamento do concreto esta nata deverá ser removida.</w:t>
      </w:r>
    </w:p>
    <w:p w14:paraId="6372228E" w14:textId="4FCFF3C9" w:rsidR="00677EB9" w:rsidRPr="00C46C02" w:rsidRDefault="00677EB9" w:rsidP="00C46C02">
      <w:pPr>
        <w:spacing w:after="0" w:line="360" w:lineRule="auto"/>
        <w:ind w:firstLine="708"/>
        <w:jc w:val="both"/>
        <w:rPr>
          <w:rFonts w:ascii="Arial" w:hAnsi="Arial" w:cs="Arial"/>
        </w:rPr>
      </w:pPr>
      <w:r>
        <w:rPr>
          <w:rFonts w:ascii="Arial" w:hAnsi="Arial" w:cs="Arial"/>
        </w:rPr>
        <w:t xml:space="preserve">As barras utilizadas serão de aço CA-50/60, </w:t>
      </w:r>
      <w:proofErr w:type="gramStart"/>
      <w:r>
        <w:rPr>
          <w:rFonts w:ascii="Arial" w:hAnsi="Arial" w:cs="Arial"/>
        </w:rPr>
        <w:t>as mesmas</w:t>
      </w:r>
      <w:proofErr w:type="gramEnd"/>
      <w:r>
        <w:rPr>
          <w:rFonts w:ascii="Arial" w:hAnsi="Arial" w:cs="Arial"/>
        </w:rPr>
        <w:t xml:space="preserve"> devem atender todas os parâmetros de normas técnicas vigentes aplicáveis.</w:t>
      </w:r>
    </w:p>
    <w:p w14:paraId="1E7AD124" w14:textId="77777777" w:rsidR="00C46C02" w:rsidRPr="00434D2B" w:rsidRDefault="00C46C02" w:rsidP="006372C5">
      <w:pPr>
        <w:spacing w:after="0" w:line="360" w:lineRule="auto"/>
        <w:jc w:val="both"/>
        <w:rPr>
          <w:rFonts w:ascii="Arial" w:hAnsi="Arial" w:cs="Arial"/>
        </w:rPr>
      </w:pPr>
    </w:p>
    <w:p w14:paraId="2FE4B3FC" w14:textId="77777777" w:rsidR="0032575C" w:rsidRDefault="0032575C" w:rsidP="00FC7C9D">
      <w:pPr>
        <w:spacing w:after="0" w:line="360" w:lineRule="auto"/>
        <w:jc w:val="both"/>
        <w:rPr>
          <w:rFonts w:ascii="Arial" w:hAnsi="Arial" w:cs="Arial"/>
        </w:rPr>
      </w:pPr>
    </w:p>
    <w:p w14:paraId="761B1C83" w14:textId="4AE81D53" w:rsidR="0032575C" w:rsidRPr="00BC4657" w:rsidRDefault="0032575C" w:rsidP="0032575C">
      <w:pPr>
        <w:spacing w:after="0" w:line="360" w:lineRule="auto"/>
        <w:jc w:val="both"/>
        <w:rPr>
          <w:rFonts w:ascii="Arial" w:hAnsi="Arial" w:cs="Arial"/>
          <w:b/>
          <w:bCs/>
          <w:sz w:val="28"/>
          <w:szCs w:val="28"/>
        </w:rPr>
      </w:pPr>
      <w:r w:rsidRPr="00BC4657">
        <w:rPr>
          <w:rFonts w:ascii="Arial" w:hAnsi="Arial" w:cs="Arial"/>
          <w:b/>
          <w:bCs/>
          <w:sz w:val="28"/>
          <w:szCs w:val="28"/>
        </w:rPr>
        <w:t>ATERRO DO CORPO/CABECEIRAS DE BUEIRO</w:t>
      </w:r>
    </w:p>
    <w:p w14:paraId="71E08AE8" w14:textId="4E261AF2" w:rsidR="0032575C" w:rsidRDefault="0032575C" w:rsidP="0032575C">
      <w:pPr>
        <w:autoSpaceDE w:val="0"/>
        <w:autoSpaceDN w:val="0"/>
        <w:adjustRightInd w:val="0"/>
        <w:spacing w:after="0" w:line="240" w:lineRule="auto"/>
        <w:rPr>
          <w:rFonts w:ascii="Arial-BoldItalicMT" w:hAnsi="Arial-BoldItalicMT" w:cs="Arial-BoldItalicMT"/>
          <w:b/>
          <w:bCs/>
          <w:i/>
          <w:iCs/>
          <w:color w:val="000000"/>
          <w:sz w:val="26"/>
          <w:szCs w:val="26"/>
        </w:rPr>
      </w:pPr>
      <w:r>
        <w:rPr>
          <w:rFonts w:ascii="Arial-BoldItalicMT" w:hAnsi="Arial-BoldItalicMT" w:cs="Arial-BoldItalicMT"/>
          <w:b/>
          <w:bCs/>
          <w:i/>
          <w:iCs/>
          <w:color w:val="000000"/>
          <w:sz w:val="26"/>
          <w:szCs w:val="26"/>
        </w:rPr>
        <w:t xml:space="preserve"> </w:t>
      </w:r>
      <w:r w:rsidRPr="00BC4657">
        <w:rPr>
          <w:rFonts w:ascii="Arial-BoldMT" w:hAnsi="Arial-BoldMT" w:cs="Arial-BoldMT"/>
          <w:b/>
          <w:bCs/>
          <w:color w:val="000000"/>
        </w:rPr>
        <w:t>ESCAVAÇÃO HORIZONTAL EM SOLO DE 1A CATEGORIA COM TRATOR DE ESTEIRAS (100HP/LÂMINA: 2,19M3).</w:t>
      </w:r>
    </w:p>
    <w:p w14:paraId="238A9E03" w14:textId="276A9F23" w:rsidR="0032575C" w:rsidRPr="0013572B" w:rsidRDefault="0032575C" w:rsidP="0013572B">
      <w:pPr>
        <w:spacing w:after="0" w:line="360" w:lineRule="auto"/>
        <w:ind w:firstLine="708"/>
        <w:jc w:val="both"/>
        <w:rPr>
          <w:rFonts w:ascii="Arial" w:hAnsi="Arial" w:cs="Arial"/>
        </w:rPr>
      </w:pPr>
      <w:r w:rsidRPr="0013572B">
        <w:rPr>
          <w:rFonts w:ascii="Arial" w:hAnsi="Arial" w:cs="Arial"/>
        </w:rPr>
        <w:t xml:space="preserve">Os serviços de escavação visam a retirada de solo na Jazida de cascalho definida em projeto conforme Croqui apresentado. </w:t>
      </w:r>
    </w:p>
    <w:p w14:paraId="17DCA465" w14:textId="3D6AFEE7" w:rsidR="0032575C" w:rsidRPr="0013572B" w:rsidRDefault="0032575C" w:rsidP="0013572B">
      <w:pPr>
        <w:spacing w:after="0" w:line="360" w:lineRule="auto"/>
        <w:ind w:firstLine="708"/>
        <w:jc w:val="both"/>
        <w:rPr>
          <w:rFonts w:ascii="Arial" w:hAnsi="Arial" w:cs="Arial"/>
        </w:rPr>
      </w:pPr>
      <w:r w:rsidRPr="0013572B">
        <w:rPr>
          <w:rFonts w:ascii="Arial" w:hAnsi="Arial" w:cs="Arial"/>
        </w:rPr>
        <w:t>Essa Escavação será executada com utilização de Trator de esteiras com lâmina – 100HP</w:t>
      </w:r>
      <w:r w:rsidR="0013572B">
        <w:rPr>
          <w:rFonts w:ascii="Arial" w:hAnsi="Arial" w:cs="Arial"/>
        </w:rPr>
        <w:t>.</w:t>
      </w:r>
    </w:p>
    <w:p w14:paraId="069B7F3A" w14:textId="77777777" w:rsidR="0032575C" w:rsidRDefault="0032575C" w:rsidP="0032575C">
      <w:pPr>
        <w:autoSpaceDE w:val="0"/>
        <w:autoSpaceDN w:val="0"/>
        <w:adjustRightInd w:val="0"/>
        <w:spacing w:after="0" w:line="240" w:lineRule="auto"/>
        <w:rPr>
          <w:rFonts w:ascii="Arial-BoldMT" w:hAnsi="Arial-BoldMT" w:cs="Arial-BoldMT"/>
          <w:b/>
          <w:bCs/>
          <w:color w:val="000000"/>
        </w:rPr>
      </w:pPr>
      <w:r>
        <w:rPr>
          <w:rFonts w:ascii="Arial-BoldMT" w:hAnsi="Arial-BoldMT" w:cs="Arial-BoldMT"/>
          <w:b/>
          <w:bCs/>
          <w:color w:val="000000"/>
        </w:rPr>
        <w:t>Equipamentos</w:t>
      </w:r>
    </w:p>
    <w:p w14:paraId="166C80F5" w14:textId="77777777" w:rsidR="0032575C" w:rsidRDefault="0032575C" w:rsidP="0032575C">
      <w:pPr>
        <w:autoSpaceDE w:val="0"/>
        <w:autoSpaceDN w:val="0"/>
        <w:adjustRightInd w:val="0"/>
        <w:spacing w:after="0" w:line="240" w:lineRule="auto"/>
        <w:rPr>
          <w:rFonts w:ascii="ArialMT" w:hAnsi="ArialMT" w:cs="ArialMT"/>
          <w:color w:val="000000"/>
          <w:sz w:val="26"/>
          <w:szCs w:val="26"/>
        </w:rPr>
      </w:pPr>
      <w:r>
        <w:rPr>
          <w:rFonts w:ascii="ArialMT" w:hAnsi="ArialMT" w:cs="ArialMT"/>
          <w:color w:val="000000"/>
          <w:sz w:val="26"/>
          <w:szCs w:val="26"/>
        </w:rPr>
        <w:t>Tipos de escavo-carregadeiras:</w:t>
      </w:r>
    </w:p>
    <w:p w14:paraId="5B9BE2E9" w14:textId="7A1E64B4" w:rsidR="0032575C" w:rsidRPr="00D85710" w:rsidRDefault="0032575C" w:rsidP="00D85710">
      <w:pPr>
        <w:pStyle w:val="PargrafodaLista"/>
        <w:numPr>
          <w:ilvl w:val="0"/>
          <w:numId w:val="2"/>
        </w:numPr>
        <w:autoSpaceDE w:val="0"/>
        <w:autoSpaceDN w:val="0"/>
        <w:adjustRightInd w:val="0"/>
        <w:spacing w:after="0" w:line="240" w:lineRule="auto"/>
        <w:rPr>
          <w:rFonts w:ascii="ArialMT" w:hAnsi="ArialMT" w:cs="ArialMT"/>
          <w:color w:val="000000"/>
          <w:sz w:val="26"/>
          <w:szCs w:val="26"/>
        </w:rPr>
      </w:pPr>
      <w:r w:rsidRPr="00D85710">
        <w:rPr>
          <w:rFonts w:ascii="ArialMT" w:hAnsi="ArialMT" w:cs="ArialMT"/>
          <w:color w:val="000000"/>
          <w:sz w:val="26"/>
          <w:szCs w:val="26"/>
        </w:rPr>
        <w:t>de esteira;</w:t>
      </w:r>
    </w:p>
    <w:p w14:paraId="7541D893" w14:textId="77777777" w:rsidR="00D85710" w:rsidRPr="00D85710" w:rsidRDefault="00D85710" w:rsidP="00D85710">
      <w:pPr>
        <w:pStyle w:val="PargrafodaLista"/>
        <w:autoSpaceDE w:val="0"/>
        <w:autoSpaceDN w:val="0"/>
        <w:adjustRightInd w:val="0"/>
        <w:spacing w:after="0" w:line="240" w:lineRule="auto"/>
        <w:ind w:left="750"/>
        <w:rPr>
          <w:rFonts w:ascii="ArialMT" w:hAnsi="ArialMT" w:cs="ArialMT"/>
          <w:color w:val="000000"/>
          <w:sz w:val="26"/>
          <w:szCs w:val="26"/>
        </w:rPr>
      </w:pPr>
    </w:p>
    <w:p w14:paraId="065CEF6C" w14:textId="044157E4" w:rsidR="0032575C" w:rsidRDefault="0032575C" w:rsidP="0032575C">
      <w:pPr>
        <w:autoSpaceDE w:val="0"/>
        <w:autoSpaceDN w:val="0"/>
        <w:adjustRightInd w:val="0"/>
        <w:spacing w:after="0" w:line="240" w:lineRule="auto"/>
        <w:rPr>
          <w:rFonts w:ascii="Arial-BoldMT" w:hAnsi="Arial-BoldMT" w:cs="Arial-BoldMT"/>
          <w:b/>
          <w:bCs/>
          <w:color w:val="000000"/>
        </w:rPr>
      </w:pPr>
      <w:r>
        <w:rPr>
          <w:rFonts w:ascii="Arial-BoldItalicMT" w:hAnsi="Arial-BoldItalicMT" w:cs="Arial-BoldItalicMT"/>
          <w:b/>
          <w:bCs/>
          <w:i/>
          <w:iCs/>
          <w:color w:val="000000"/>
          <w:sz w:val="26"/>
          <w:szCs w:val="26"/>
        </w:rPr>
        <w:t xml:space="preserve"> </w:t>
      </w:r>
      <w:r>
        <w:rPr>
          <w:rFonts w:ascii="Arial-BoldMT" w:hAnsi="Arial-BoldMT" w:cs="Arial-BoldMT"/>
          <w:b/>
          <w:bCs/>
          <w:color w:val="000000"/>
        </w:rPr>
        <w:t>LIMPEZA MECANIZADA DA CAMADA VEGETAL</w:t>
      </w:r>
    </w:p>
    <w:p w14:paraId="3727F753" w14:textId="59C0AFCA" w:rsidR="0032575C" w:rsidRPr="0013572B" w:rsidRDefault="0032575C" w:rsidP="0013572B">
      <w:pPr>
        <w:spacing w:after="0" w:line="360" w:lineRule="auto"/>
        <w:ind w:firstLine="708"/>
        <w:jc w:val="both"/>
        <w:rPr>
          <w:rFonts w:ascii="Arial" w:hAnsi="Arial" w:cs="Arial"/>
        </w:rPr>
      </w:pPr>
      <w:r w:rsidRPr="0013572B">
        <w:rPr>
          <w:rFonts w:ascii="Arial" w:hAnsi="Arial" w:cs="Arial"/>
        </w:rPr>
        <w:t>Limpeza superficial da camada vegetal da jazida utilizando Trator de esteiras com lâmina – 112 Kw, proveniente do volume total de material a ser utilizado na execução da base dividido pela profundidade média de escavação na Jazida.</w:t>
      </w:r>
    </w:p>
    <w:p w14:paraId="1E1A0F46" w14:textId="77777777" w:rsidR="00D85710" w:rsidRDefault="00D85710" w:rsidP="0032575C">
      <w:pPr>
        <w:autoSpaceDE w:val="0"/>
        <w:autoSpaceDN w:val="0"/>
        <w:adjustRightInd w:val="0"/>
        <w:spacing w:after="0" w:line="240" w:lineRule="auto"/>
        <w:rPr>
          <w:rFonts w:ascii="ArialMT" w:hAnsi="ArialMT" w:cs="ArialMT"/>
          <w:color w:val="000000"/>
        </w:rPr>
      </w:pPr>
    </w:p>
    <w:p w14:paraId="4E672543" w14:textId="4FA69627" w:rsidR="0032575C" w:rsidRDefault="0032575C" w:rsidP="0032575C">
      <w:pPr>
        <w:autoSpaceDE w:val="0"/>
        <w:autoSpaceDN w:val="0"/>
        <w:adjustRightInd w:val="0"/>
        <w:spacing w:after="0" w:line="240" w:lineRule="auto"/>
        <w:rPr>
          <w:rFonts w:ascii="Arial-BoldMT" w:hAnsi="Arial-BoldMT" w:cs="Arial-BoldMT"/>
          <w:b/>
          <w:bCs/>
          <w:color w:val="000000"/>
        </w:rPr>
      </w:pPr>
      <w:r>
        <w:rPr>
          <w:rFonts w:ascii="Arial-BoldMT" w:hAnsi="Arial-BoldMT" w:cs="Arial-BoldMT"/>
          <w:b/>
          <w:bCs/>
          <w:color w:val="000000"/>
        </w:rPr>
        <w:t>Transporte com caminhão basculante de 14m³ em via urbana em revestimento primário.</w:t>
      </w:r>
    </w:p>
    <w:p w14:paraId="1DEF1AAB" w14:textId="24D104F9" w:rsidR="0032575C" w:rsidRPr="0013572B" w:rsidRDefault="0032575C" w:rsidP="0013572B">
      <w:pPr>
        <w:spacing w:after="0" w:line="360" w:lineRule="auto"/>
        <w:ind w:firstLine="708"/>
        <w:jc w:val="both"/>
        <w:rPr>
          <w:rFonts w:ascii="Arial" w:hAnsi="Arial" w:cs="Arial"/>
        </w:rPr>
      </w:pPr>
      <w:r w:rsidRPr="0013572B">
        <w:rPr>
          <w:rFonts w:ascii="Arial" w:hAnsi="Arial" w:cs="Arial"/>
        </w:rPr>
        <w:t>Este serviço consiste no transporte do material escavado na jazida que será destinado a</w:t>
      </w:r>
      <w:r w:rsidR="00D85710" w:rsidRPr="0013572B">
        <w:rPr>
          <w:rFonts w:ascii="Arial" w:hAnsi="Arial" w:cs="Arial"/>
        </w:rPr>
        <w:t xml:space="preserve"> </w:t>
      </w:r>
      <w:r w:rsidRPr="0013572B">
        <w:rPr>
          <w:rFonts w:ascii="Arial" w:hAnsi="Arial" w:cs="Arial"/>
        </w:rPr>
        <w:t xml:space="preserve">execução da camada de </w:t>
      </w:r>
      <w:r w:rsidR="00D85710" w:rsidRPr="0013572B">
        <w:rPr>
          <w:rFonts w:ascii="Arial" w:hAnsi="Arial" w:cs="Arial"/>
        </w:rPr>
        <w:t>revestimento do corpo e cabeceiras do bueiro</w:t>
      </w:r>
      <w:r w:rsidRPr="0013572B">
        <w:rPr>
          <w:rFonts w:ascii="Arial" w:hAnsi="Arial" w:cs="Arial"/>
        </w:rPr>
        <w:t>, e taxa de empolamento de 2</w:t>
      </w:r>
      <w:r w:rsidR="00D85710" w:rsidRPr="0013572B">
        <w:rPr>
          <w:rFonts w:ascii="Arial" w:hAnsi="Arial" w:cs="Arial"/>
        </w:rPr>
        <w:t>0</w:t>
      </w:r>
      <w:r w:rsidRPr="0013572B">
        <w:rPr>
          <w:rFonts w:ascii="Arial" w:hAnsi="Arial" w:cs="Arial"/>
        </w:rPr>
        <w:t>%.</w:t>
      </w:r>
    </w:p>
    <w:p w14:paraId="78DED315" w14:textId="77777777" w:rsidR="0032575C" w:rsidRPr="0013572B" w:rsidRDefault="0032575C" w:rsidP="0013572B">
      <w:pPr>
        <w:spacing w:after="0" w:line="360" w:lineRule="auto"/>
        <w:ind w:firstLine="708"/>
        <w:jc w:val="both"/>
        <w:rPr>
          <w:rFonts w:ascii="Arial" w:hAnsi="Arial" w:cs="Arial"/>
        </w:rPr>
      </w:pPr>
      <w:r w:rsidRPr="0013572B">
        <w:rPr>
          <w:rFonts w:ascii="Arial" w:hAnsi="Arial" w:cs="Arial"/>
        </w:rPr>
        <w:t>Será executada utilizando Caminhão basculante com capacidade de 14 m³ - 188 Kw.</w:t>
      </w:r>
    </w:p>
    <w:p w14:paraId="66ECC1CA" w14:textId="77777777" w:rsidR="00D85710" w:rsidRDefault="00D85710" w:rsidP="0032575C">
      <w:pPr>
        <w:autoSpaceDE w:val="0"/>
        <w:autoSpaceDN w:val="0"/>
        <w:adjustRightInd w:val="0"/>
        <w:spacing w:after="0" w:line="240" w:lineRule="auto"/>
        <w:rPr>
          <w:rFonts w:ascii="ArialMT" w:hAnsi="ArialMT" w:cs="ArialMT"/>
          <w:color w:val="000000"/>
        </w:rPr>
      </w:pPr>
    </w:p>
    <w:p w14:paraId="1754B8FA" w14:textId="3AF406AE" w:rsidR="0032575C" w:rsidRDefault="0032575C" w:rsidP="0032575C">
      <w:pPr>
        <w:autoSpaceDE w:val="0"/>
        <w:autoSpaceDN w:val="0"/>
        <w:adjustRightInd w:val="0"/>
        <w:spacing w:after="0" w:line="240" w:lineRule="auto"/>
        <w:rPr>
          <w:rFonts w:ascii="Arial-BoldMT" w:hAnsi="Arial-BoldMT" w:cs="Arial-BoldMT"/>
          <w:b/>
          <w:bCs/>
          <w:color w:val="000000"/>
        </w:rPr>
      </w:pPr>
      <w:r>
        <w:rPr>
          <w:rFonts w:ascii="Arial-BoldMT" w:hAnsi="Arial-BoldMT" w:cs="Arial-BoldMT"/>
          <w:b/>
          <w:bCs/>
          <w:color w:val="000000"/>
        </w:rPr>
        <w:t>COMPACTAÇÃO DE ATERROS A 100% DO PROCTOR INTERMEDIÁRIO.</w:t>
      </w:r>
    </w:p>
    <w:p w14:paraId="26766EBB" w14:textId="209F4CB1" w:rsidR="0032575C" w:rsidRPr="0013572B" w:rsidRDefault="0032575C" w:rsidP="0013572B">
      <w:pPr>
        <w:spacing w:after="0" w:line="360" w:lineRule="auto"/>
        <w:ind w:firstLine="708"/>
        <w:jc w:val="both"/>
        <w:rPr>
          <w:rFonts w:ascii="Arial" w:hAnsi="Arial" w:cs="Arial"/>
        </w:rPr>
      </w:pPr>
      <w:r w:rsidRPr="0013572B">
        <w:rPr>
          <w:rFonts w:ascii="Arial" w:hAnsi="Arial" w:cs="Arial"/>
        </w:rPr>
        <w:t>Esta Especificação se aplica à regula</w:t>
      </w:r>
      <w:r w:rsidR="00D85710" w:rsidRPr="0013572B">
        <w:rPr>
          <w:rFonts w:ascii="Arial" w:hAnsi="Arial" w:cs="Arial"/>
        </w:rPr>
        <w:t>ri</w:t>
      </w:r>
      <w:r w:rsidRPr="0013572B">
        <w:rPr>
          <w:rFonts w:ascii="Arial" w:hAnsi="Arial" w:cs="Arial"/>
        </w:rPr>
        <w:t>zação do Aterro do Bueiro, a regularização é a operação</w:t>
      </w:r>
      <w:r w:rsidR="00D85710" w:rsidRPr="0013572B">
        <w:rPr>
          <w:rFonts w:ascii="Arial" w:hAnsi="Arial" w:cs="Arial"/>
        </w:rPr>
        <w:t xml:space="preserve"> </w:t>
      </w:r>
      <w:r w:rsidRPr="0013572B">
        <w:rPr>
          <w:rFonts w:ascii="Arial" w:hAnsi="Arial" w:cs="Arial"/>
        </w:rPr>
        <w:t>destinada a conformar o leito da via, transversal e longitudinalmente, compreendendo a</w:t>
      </w:r>
      <w:r w:rsidR="00D85710" w:rsidRPr="0013572B">
        <w:rPr>
          <w:rFonts w:ascii="Arial" w:hAnsi="Arial" w:cs="Arial"/>
        </w:rPr>
        <w:t xml:space="preserve"> </w:t>
      </w:r>
      <w:r w:rsidRPr="0013572B">
        <w:rPr>
          <w:rFonts w:ascii="Arial" w:hAnsi="Arial" w:cs="Arial"/>
        </w:rPr>
        <w:t>homogeneização e compactação de 20 cm de espessura. Será executada de acordo com os</w:t>
      </w:r>
      <w:r w:rsidR="00D85710" w:rsidRPr="0013572B">
        <w:rPr>
          <w:rFonts w:ascii="Arial" w:hAnsi="Arial" w:cs="Arial"/>
        </w:rPr>
        <w:t xml:space="preserve"> </w:t>
      </w:r>
      <w:r w:rsidRPr="0013572B">
        <w:rPr>
          <w:rFonts w:ascii="Arial" w:hAnsi="Arial" w:cs="Arial"/>
        </w:rPr>
        <w:t xml:space="preserve">perfis transversais indicados no projeto. A regularização é </w:t>
      </w:r>
      <w:r w:rsidRPr="0013572B">
        <w:rPr>
          <w:rFonts w:ascii="Arial" w:hAnsi="Arial" w:cs="Arial"/>
        </w:rPr>
        <w:lastRenderedPageBreak/>
        <w:t>uma operação que será executada</w:t>
      </w:r>
      <w:r w:rsidR="00D85710" w:rsidRPr="0013572B">
        <w:rPr>
          <w:rFonts w:ascii="Arial" w:hAnsi="Arial" w:cs="Arial"/>
        </w:rPr>
        <w:t xml:space="preserve"> </w:t>
      </w:r>
      <w:r w:rsidRPr="0013572B">
        <w:rPr>
          <w:rFonts w:ascii="Arial" w:hAnsi="Arial" w:cs="Arial"/>
        </w:rPr>
        <w:t>prévia e isoladamente da construção de outra camada do pavimento.</w:t>
      </w:r>
    </w:p>
    <w:p w14:paraId="385F55D6" w14:textId="77777777" w:rsidR="00D85710" w:rsidRDefault="00D85710" w:rsidP="0032575C">
      <w:pPr>
        <w:autoSpaceDE w:val="0"/>
        <w:autoSpaceDN w:val="0"/>
        <w:adjustRightInd w:val="0"/>
        <w:spacing w:after="0" w:line="240" w:lineRule="auto"/>
        <w:rPr>
          <w:rFonts w:ascii="ArialMT" w:hAnsi="ArialMT" w:cs="ArialMT"/>
          <w:color w:val="000000"/>
        </w:rPr>
      </w:pPr>
    </w:p>
    <w:p w14:paraId="2882B601" w14:textId="77777777" w:rsidR="0032575C" w:rsidRDefault="0032575C" w:rsidP="0032575C">
      <w:pPr>
        <w:autoSpaceDE w:val="0"/>
        <w:autoSpaceDN w:val="0"/>
        <w:adjustRightInd w:val="0"/>
        <w:spacing w:after="0" w:line="240" w:lineRule="auto"/>
        <w:rPr>
          <w:rFonts w:ascii="Arial-BoldItalicMT" w:hAnsi="Arial-BoldItalicMT" w:cs="Arial-BoldItalicMT"/>
          <w:b/>
          <w:bCs/>
          <w:i/>
          <w:iCs/>
          <w:color w:val="000000"/>
          <w:sz w:val="26"/>
          <w:szCs w:val="26"/>
        </w:rPr>
      </w:pPr>
      <w:r>
        <w:rPr>
          <w:rFonts w:ascii="Arial-BoldItalicMT" w:hAnsi="Arial-BoldItalicMT" w:cs="Arial-BoldItalicMT"/>
          <w:b/>
          <w:bCs/>
          <w:i/>
          <w:iCs/>
          <w:color w:val="000000"/>
          <w:sz w:val="26"/>
          <w:szCs w:val="26"/>
        </w:rPr>
        <w:t>Materiais</w:t>
      </w:r>
    </w:p>
    <w:p w14:paraId="6BCA8717" w14:textId="6C601FDD" w:rsidR="0032575C" w:rsidRPr="0013572B" w:rsidRDefault="0032575C" w:rsidP="0013572B">
      <w:pPr>
        <w:spacing w:after="0" w:line="360" w:lineRule="auto"/>
        <w:ind w:firstLine="708"/>
        <w:jc w:val="both"/>
        <w:rPr>
          <w:rFonts w:ascii="Arial" w:hAnsi="Arial" w:cs="Arial"/>
        </w:rPr>
      </w:pPr>
      <w:r w:rsidRPr="0013572B">
        <w:rPr>
          <w:rFonts w:ascii="Arial" w:hAnsi="Arial" w:cs="Arial"/>
        </w:rPr>
        <w:t>Os materiais empregados na regularização do Aterro serão os do próprio Aterro. No caso de</w:t>
      </w:r>
      <w:r w:rsidR="00D85710" w:rsidRPr="0013572B">
        <w:rPr>
          <w:rFonts w:ascii="Arial" w:hAnsi="Arial" w:cs="Arial"/>
        </w:rPr>
        <w:t xml:space="preserve"> </w:t>
      </w:r>
      <w:r w:rsidRPr="0013572B">
        <w:rPr>
          <w:rFonts w:ascii="Arial" w:hAnsi="Arial" w:cs="Arial"/>
        </w:rPr>
        <w:t>substituição ou adição de material, estes deverão ser provenientes de ocorrências de materiais</w:t>
      </w:r>
      <w:r w:rsidR="00D85710" w:rsidRPr="0013572B">
        <w:rPr>
          <w:rFonts w:ascii="Arial" w:hAnsi="Arial" w:cs="Arial"/>
        </w:rPr>
        <w:t xml:space="preserve"> </w:t>
      </w:r>
      <w:r w:rsidRPr="0013572B">
        <w:rPr>
          <w:rFonts w:ascii="Arial" w:hAnsi="Arial" w:cs="Arial"/>
        </w:rPr>
        <w:t xml:space="preserve">indicadas no projeto; </w:t>
      </w:r>
    </w:p>
    <w:p w14:paraId="02878BF9" w14:textId="77777777" w:rsidR="00D85710" w:rsidRDefault="00D85710" w:rsidP="0032575C">
      <w:pPr>
        <w:autoSpaceDE w:val="0"/>
        <w:autoSpaceDN w:val="0"/>
        <w:adjustRightInd w:val="0"/>
        <w:spacing w:after="0" w:line="240" w:lineRule="auto"/>
        <w:rPr>
          <w:rFonts w:ascii="ArialMT" w:hAnsi="ArialMT" w:cs="ArialMT"/>
          <w:color w:val="000000"/>
        </w:rPr>
      </w:pPr>
    </w:p>
    <w:p w14:paraId="53AD6940" w14:textId="77777777" w:rsidR="0032575C" w:rsidRDefault="0032575C" w:rsidP="0032575C">
      <w:pPr>
        <w:autoSpaceDE w:val="0"/>
        <w:autoSpaceDN w:val="0"/>
        <w:adjustRightInd w:val="0"/>
        <w:spacing w:after="0" w:line="240" w:lineRule="auto"/>
        <w:rPr>
          <w:rFonts w:ascii="Arial-BoldItalicMT" w:hAnsi="Arial-BoldItalicMT" w:cs="Arial-BoldItalicMT"/>
          <w:b/>
          <w:bCs/>
          <w:i/>
          <w:iCs/>
          <w:color w:val="000000"/>
          <w:sz w:val="26"/>
          <w:szCs w:val="26"/>
        </w:rPr>
      </w:pPr>
      <w:r>
        <w:rPr>
          <w:rFonts w:ascii="Arial-BoldItalicMT" w:hAnsi="Arial-BoldItalicMT" w:cs="Arial-BoldItalicMT"/>
          <w:b/>
          <w:bCs/>
          <w:i/>
          <w:iCs/>
          <w:color w:val="000000"/>
          <w:sz w:val="26"/>
          <w:szCs w:val="26"/>
        </w:rPr>
        <w:t>Equipamento</w:t>
      </w:r>
    </w:p>
    <w:p w14:paraId="3EABABAB" w14:textId="77777777" w:rsidR="0032575C" w:rsidRPr="0013572B" w:rsidRDefault="0032575C" w:rsidP="0013572B">
      <w:pPr>
        <w:spacing w:after="0" w:line="360" w:lineRule="auto"/>
        <w:ind w:firstLine="708"/>
        <w:jc w:val="both"/>
        <w:rPr>
          <w:rFonts w:ascii="Arial" w:hAnsi="Arial" w:cs="Arial"/>
        </w:rPr>
      </w:pPr>
      <w:r w:rsidRPr="0013572B">
        <w:rPr>
          <w:rFonts w:ascii="Arial" w:hAnsi="Arial" w:cs="Arial"/>
        </w:rPr>
        <w:t>Serão utilizados os seguintes tipos de equipamentos para execução da</w:t>
      </w:r>
    </w:p>
    <w:p w14:paraId="5AE59CC8" w14:textId="77777777" w:rsidR="0032575C" w:rsidRPr="0013572B" w:rsidRDefault="0032575C" w:rsidP="0013572B">
      <w:pPr>
        <w:spacing w:after="0" w:line="360" w:lineRule="auto"/>
        <w:ind w:firstLine="708"/>
        <w:jc w:val="both"/>
        <w:rPr>
          <w:rFonts w:ascii="Arial" w:hAnsi="Arial" w:cs="Arial"/>
        </w:rPr>
      </w:pPr>
      <w:r w:rsidRPr="0013572B">
        <w:rPr>
          <w:rFonts w:ascii="Arial" w:hAnsi="Arial" w:cs="Arial"/>
        </w:rPr>
        <w:t>regularização:</w:t>
      </w:r>
    </w:p>
    <w:p w14:paraId="35BC8072" w14:textId="77777777" w:rsidR="0032575C" w:rsidRPr="0013572B" w:rsidRDefault="0032575C" w:rsidP="0013572B">
      <w:pPr>
        <w:spacing w:after="0" w:line="360" w:lineRule="auto"/>
        <w:ind w:firstLine="708"/>
        <w:jc w:val="both"/>
        <w:rPr>
          <w:rFonts w:ascii="Arial" w:hAnsi="Arial" w:cs="Arial"/>
        </w:rPr>
      </w:pPr>
      <w:r w:rsidRPr="0013572B">
        <w:rPr>
          <w:rFonts w:ascii="Arial" w:hAnsi="Arial" w:cs="Arial"/>
        </w:rPr>
        <w:t>a) Motoniveladora pesada, com escarificador;</w:t>
      </w:r>
    </w:p>
    <w:p w14:paraId="1B985C73" w14:textId="77777777" w:rsidR="0032575C" w:rsidRPr="0013572B" w:rsidRDefault="0032575C" w:rsidP="0013572B">
      <w:pPr>
        <w:spacing w:after="0" w:line="360" w:lineRule="auto"/>
        <w:ind w:firstLine="708"/>
        <w:jc w:val="both"/>
        <w:rPr>
          <w:rFonts w:ascii="Arial" w:hAnsi="Arial" w:cs="Arial"/>
        </w:rPr>
      </w:pPr>
      <w:r w:rsidRPr="0013572B">
        <w:rPr>
          <w:rFonts w:ascii="Arial" w:hAnsi="Arial" w:cs="Arial"/>
        </w:rPr>
        <w:t>b) Carro-tanque distribuidor de água;</w:t>
      </w:r>
    </w:p>
    <w:p w14:paraId="3F1F62BF" w14:textId="29F8D219" w:rsidR="0032575C" w:rsidRPr="0013572B" w:rsidRDefault="0032575C" w:rsidP="0013572B">
      <w:pPr>
        <w:spacing w:after="0" w:line="360" w:lineRule="auto"/>
        <w:ind w:firstLine="708"/>
        <w:jc w:val="both"/>
        <w:rPr>
          <w:rFonts w:ascii="Arial" w:hAnsi="Arial" w:cs="Arial"/>
        </w:rPr>
      </w:pPr>
      <w:r w:rsidRPr="0013572B">
        <w:rPr>
          <w:rFonts w:ascii="Arial" w:hAnsi="Arial" w:cs="Arial"/>
        </w:rPr>
        <w:t>c) Rolos compactadores tipos pé-de-carneiro, liso-</w:t>
      </w:r>
      <w:proofErr w:type="spellStart"/>
      <w:r w:rsidRPr="0013572B">
        <w:rPr>
          <w:rFonts w:ascii="Arial" w:hAnsi="Arial" w:cs="Arial"/>
        </w:rPr>
        <w:t>víbratório</w:t>
      </w:r>
      <w:proofErr w:type="spellEnd"/>
      <w:r w:rsidRPr="0013572B">
        <w:rPr>
          <w:rFonts w:ascii="Arial" w:hAnsi="Arial" w:cs="Arial"/>
        </w:rPr>
        <w:t xml:space="preserve"> e</w:t>
      </w:r>
      <w:r w:rsidR="00D85710" w:rsidRPr="0013572B">
        <w:rPr>
          <w:rFonts w:ascii="Arial" w:hAnsi="Arial" w:cs="Arial"/>
        </w:rPr>
        <w:t xml:space="preserve"> </w:t>
      </w:r>
      <w:r w:rsidRPr="0013572B">
        <w:rPr>
          <w:rFonts w:ascii="Arial" w:hAnsi="Arial" w:cs="Arial"/>
        </w:rPr>
        <w:t>pneumático;</w:t>
      </w:r>
    </w:p>
    <w:p w14:paraId="321C115B" w14:textId="77777777" w:rsidR="0032575C" w:rsidRPr="0013572B" w:rsidRDefault="0032575C" w:rsidP="0013572B">
      <w:pPr>
        <w:spacing w:after="0" w:line="360" w:lineRule="auto"/>
        <w:ind w:firstLine="708"/>
        <w:jc w:val="both"/>
        <w:rPr>
          <w:rFonts w:ascii="Arial" w:hAnsi="Arial" w:cs="Arial"/>
        </w:rPr>
      </w:pPr>
      <w:r w:rsidRPr="0013572B">
        <w:rPr>
          <w:rFonts w:ascii="Arial" w:hAnsi="Arial" w:cs="Arial"/>
        </w:rPr>
        <w:t>d) Grades de discos;</w:t>
      </w:r>
    </w:p>
    <w:p w14:paraId="79D28CF9" w14:textId="77777777" w:rsidR="0032575C" w:rsidRPr="0013572B" w:rsidRDefault="0032575C" w:rsidP="0013572B">
      <w:pPr>
        <w:spacing w:after="0" w:line="360" w:lineRule="auto"/>
        <w:ind w:firstLine="708"/>
        <w:jc w:val="both"/>
        <w:rPr>
          <w:rFonts w:ascii="Arial" w:hAnsi="Arial" w:cs="Arial"/>
        </w:rPr>
      </w:pPr>
      <w:r w:rsidRPr="0013572B">
        <w:rPr>
          <w:rFonts w:ascii="Arial" w:hAnsi="Arial" w:cs="Arial"/>
        </w:rPr>
        <w:t xml:space="preserve">e) </w:t>
      </w:r>
      <w:proofErr w:type="spellStart"/>
      <w:r w:rsidRPr="0013572B">
        <w:rPr>
          <w:rFonts w:ascii="Arial" w:hAnsi="Arial" w:cs="Arial"/>
        </w:rPr>
        <w:t>Pulvi</w:t>
      </w:r>
      <w:proofErr w:type="spellEnd"/>
      <w:r w:rsidRPr="0013572B">
        <w:rPr>
          <w:rFonts w:ascii="Arial" w:hAnsi="Arial" w:cs="Arial"/>
        </w:rPr>
        <w:t>-misturador.</w:t>
      </w:r>
    </w:p>
    <w:p w14:paraId="7E1916A9" w14:textId="3976A8B4" w:rsidR="0032575C" w:rsidRPr="0013572B" w:rsidRDefault="0032575C" w:rsidP="0013572B">
      <w:pPr>
        <w:spacing w:after="0" w:line="360" w:lineRule="auto"/>
        <w:ind w:firstLine="708"/>
        <w:jc w:val="both"/>
        <w:rPr>
          <w:rFonts w:ascii="Arial" w:hAnsi="Arial" w:cs="Arial"/>
        </w:rPr>
      </w:pPr>
      <w:r w:rsidRPr="0013572B">
        <w:rPr>
          <w:rFonts w:ascii="Arial" w:hAnsi="Arial" w:cs="Arial"/>
        </w:rPr>
        <w:t>Os equipamentos de compactação e mistura serão escolhidos de acordo com o</w:t>
      </w:r>
      <w:r w:rsidR="00D85710" w:rsidRPr="0013572B">
        <w:rPr>
          <w:rFonts w:ascii="Arial" w:hAnsi="Arial" w:cs="Arial"/>
        </w:rPr>
        <w:t xml:space="preserve"> </w:t>
      </w:r>
      <w:r w:rsidRPr="0013572B">
        <w:rPr>
          <w:rFonts w:ascii="Arial" w:hAnsi="Arial" w:cs="Arial"/>
        </w:rPr>
        <w:t>tipo de material empregado.</w:t>
      </w:r>
    </w:p>
    <w:p w14:paraId="71FA3923" w14:textId="77777777" w:rsidR="00D85710" w:rsidRDefault="00D85710" w:rsidP="0032575C">
      <w:pPr>
        <w:autoSpaceDE w:val="0"/>
        <w:autoSpaceDN w:val="0"/>
        <w:adjustRightInd w:val="0"/>
        <w:spacing w:after="0" w:line="240" w:lineRule="auto"/>
        <w:rPr>
          <w:rFonts w:ascii="ArialMT" w:hAnsi="ArialMT" w:cs="ArialMT"/>
          <w:color w:val="000000"/>
          <w:sz w:val="26"/>
          <w:szCs w:val="26"/>
        </w:rPr>
      </w:pPr>
    </w:p>
    <w:p w14:paraId="23874ED4" w14:textId="77777777" w:rsidR="0032575C" w:rsidRDefault="0032575C" w:rsidP="0032575C">
      <w:pPr>
        <w:autoSpaceDE w:val="0"/>
        <w:autoSpaceDN w:val="0"/>
        <w:adjustRightInd w:val="0"/>
        <w:spacing w:after="0" w:line="240" w:lineRule="auto"/>
        <w:rPr>
          <w:rFonts w:ascii="Arial-BoldMT" w:hAnsi="Arial-BoldMT" w:cs="Arial-BoldMT"/>
          <w:b/>
          <w:bCs/>
          <w:color w:val="000000"/>
          <w:sz w:val="26"/>
          <w:szCs w:val="26"/>
        </w:rPr>
      </w:pPr>
      <w:r>
        <w:rPr>
          <w:rFonts w:ascii="Arial-BoldMT" w:hAnsi="Arial-BoldMT" w:cs="Arial-BoldMT"/>
          <w:b/>
          <w:bCs/>
          <w:color w:val="000000"/>
          <w:sz w:val="26"/>
          <w:szCs w:val="26"/>
        </w:rPr>
        <w:t>Execução</w:t>
      </w:r>
    </w:p>
    <w:p w14:paraId="154546F0" w14:textId="77777777" w:rsidR="0048672C" w:rsidRPr="0013572B" w:rsidRDefault="0032575C" w:rsidP="0013572B">
      <w:pPr>
        <w:spacing w:after="0" w:line="360" w:lineRule="auto"/>
        <w:ind w:firstLine="708"/>
        <w:jc w:val="both"/>
        <w:rPr>
          <w:rFonts w:ascii="Arial" w:hAnsi="Arial" w:cs="Arial"/>
        </w:rPr>
      </w:pPr>
      <w:r w:rsidRPr="0013572B">
        <w:rPr>
          <w:rFonts w:ascii="Arial" w:hAnsi="Arial" w:cs="Arial"/>
        </w:rPr>
        <w:t>Toda a vegetação e material orgânico, porventura existentes no leito da via,</w:t>
      </w:r>
      <w:r w:rsidR="00D85710" w:rsidRPr="0013572B">
        <w:rPr>
          <w:rFonts w:ascii="Arial" w:hAnsi="Arial" w:cs="Arial"/>
        </w:rPr>
        <w:t xml:space="preserve"> </w:t>
      </w:r>
      <w:r w:rsidRPr="0013572B">
        <w:rPr>
          <w:rFonts w:ascii="Arial" w:hAnsi="Arial" w:cs="Arial"/>
        </w:rPr>
        <w:t>serão removidos. Após a execução de cortes e adição de material necessário</w:t>
      </w:r>
      <w:r w:rsidR="00D85710" w:rsidRPr="0013572B">
        <w:rPr>
          <w:rFonts w:ascii="Arial" w:hAnsi="Arial" w:cs="Arial"/>
        </w:rPr>
        <w:t xml:space="preserve"> </w:t>
      </w:r>
      <w:r w:rsidRPr="0013572B">
        <w:rPr>
          <w:rFonts w:ascii="Arial" w:hAnsi="Arial" w:cs="Arial"/>
        </w:rPr>
        <w:t>para atingir o greide de projeto, proceder-se-á a uma escarificação geral na</w:t>
      </w:r>
      <w:r w:rsidR="00D85710" w:rsidRPr="0013572B">
        <w:rPr>
          <w:rFonts w:ascii="Arial" w:hAnsi="Arial" w:cs="Arial"/>
        </w:rPr>
        <w:t xml:space="preserve"> </w:t>
      </w:r>
      <w:r w:rsidRPr="0013572B">
        <w:rPr>
          <w:rFonts w:ascii="Arial" w:hAnsi="Arial" w:cs="Arial"/>
        </w:rPr>
        <w:t>profundidade de 20 cm, seguida de pulverização, umedecimento ou secagem,</w:t>
      </w:r>
      <w:r w:rsidR="00D85710" w:rsidRPr="0013572B">
        <w:rPr>
          <w:rFonts w:ascii="Arial" w:hAnsi="Arial" w:cs="Arial"/>
        </w:rPr>
        <w:t xml:space="preserve"> </w:t>
      </w:r>
      <w:r w:rsidRPr="0013572B">
        <w:rPr>
          <w:rFonts w:ascii="Arial" w:hAnsi="Arial" w:cs="Arial"/>
        </w:rPr>
        <w:t>compactação e acabamento. Os aterros, além dos 20 cm máximos previstos,</w:t>
      </w:r>
      <w:r w:rsidR="00D85710" w:rsidRPr="0013572B">
        <w:rPr>
          <w:rFonts w:ascii="Arial" w:hAnsi="Arial" w:cs="Arial"/>
        </w:rPr>
        <w:t xml:space="preserve"> </w:t>
      </w:r>
      <w:r w:rsidRPr="0013572B">
        <w:rPr>
          <w:rFonts w:ascii="Arial" w:hAnsi="Arial" w:cs="Arial"/>
        </w:rPr>
        <w:t xml:space="preserve">serão executados de acordo com as especificações de terraplenagem. </w:t>
      </w:r>
      <w:r w:rsidR="00D85710" w:rsidRPr="0013572B">
        <w:rPr>
          <w:rFonts w:ascii="Arial" w:hAnsi="Arial" w:cs="Arial"/>
        </w:rPr>
        <w:t xml:space="preserve">O </w:t>
      </w:r>
      <w:r w:rsidRPr="0013572B">
        <w:rPr>
          <w:rFonts w:ascii="Arial" w:hAnsi="Arial" w:cs="Arial"/>
        </w:rPr>
        <w:t>grau de</w:t>
      </w:r>
      <w:r w:rsidR="00D85710" w:rsidRPr="0013572B">
        <w:rPr>
          <w:rFonts w:ascii="Arial" w:hAnsi="Arial" w:cs="Arial"/>
        </w:rPr>
        <w:t xml:space="preserve"> </w:t>
      </w:r>
      <w:r w:rsidRPr="0013572B">
        <w:rPr>
          <w:rFonts w:ascii="Arial" w:hAnsi="Arial" w:cs="Arial"/>
        </w:rPr>
        <w:t>compactação deverá ser, no mínimo, 100%, em relação à massa específica</w:t>
      </w:r>
      <w:r w:rsidR="00D85710" w:rsidRPr="0013572B">
        <w:rPr>
          <w:rFonts w:ascii="Arial" w:hAnsi="Arial" w:cs="Arial"/>
        </w:rPr>
        <w:t xml:space="preserve"> </w:t>
      </w:r>
      <w:r w:rsidRPr="0013572B">
        <w:rPr>
          <w:rFonts w:ascii="Arial" w:hAnsi="Arial" w:cs="Arial"/>
        </w:rPr>
        <w:t>aparent</w:t>
      </w:r>
      <w:r w:rsidR="00D85710" w:rsidRPr="0013572B">
        <w:rPr>
          <w:rFonts w:ascii="Arial" w:hAnsi="Arial" w:cs="Arial"/>
        </w:rPr>
        <w:t>e</w:t>
      </w:r>
      <w:r w:rsidRPr="0013572B">
        <w:rPr>
          <w:rFonts w:ascii="Arial" w:hAnsi="Arial" w:cs="Arial"/>
        </w:rPr>
        <w:t xml:space="preserve"> seca, e o teor de umidade</w:t>
      </w:r>
      <w:r w:rsidR="00D85710" w:rsidRPr="0013572B">
        <w:rPr>
          <w:rFonts w:ascii="Arial" w:hAnsi="Arial" w:cs="Arial"/>
        </w:rPr>
        <w:t xml:space="preserve"> </w:t>
      </w:r>
      <w:r w:rsidRPr="0013572B">
        <w:rPr>
          <w:rFonts w:ascii="Arial" w:hAnsi="Arial" w:cs="Arial"/>
        </w:rPr>
        <w:t>deverá ser umidade ótim</w:t>
      </w:r>
      <w:r w:rsidR="00D85710" w:rsidRPr="0013572B">
        <w:rPr>
          <w:rFonts w:ascii="Arial" w:hAnsi="Arial" w:cs="Arial"/>
        </w:rPr>
        <w:t>a</w:t>
      </w:r>
      <w:r w:rsidRPr="0013572B">
        <w:rPr>
          <w:rFonts w:ascii="Arial" w:hAnsi="Arial" w:cs="Arial"/>
        </w:rPr>
        <w:t xml:space="preserve"> do ensaio citado± 2%</w:t>
      </w:r>
      <w:r w:rsidR="0048672C" w:rsidRPr="0013572B">
        <w:rPr>
          <w:rFonts w:ascii="Arial" w:hAnsi="Arial" w:cs="Arial"/>
        </w:rPr>
        <w:t>.</w:t>
      </w:r>
    </w:p>
    <w:p w14:paraId="48B75132" w14:textId="77777777" w:rsidR="0048672C" w:rsidRDefault="0048672C" w:rsidP="00D85710">
      <w:pPr>
        <w:autoSpaceDE w:val="0"/>
        <w:autoSpaceDN w:val="0"/>
        <w:adjustRightInd w:val="0"/>
        <w:spacing w:after="0" w:line="240" w:lineRule="auto"/>
        <w:rPr>
          <w:rFonts w:ascii="ArialMT" w:hAnsi="ArialMT" w:cs="ArialMT"/>
          <w:color w:val="000000"/>
          <w:sz w:val="26"/>
          <w:szCs w:val="26"/>
        </w:rPr>
      </w:pPr>
    </w:p>
    <w:p w14:paraId="744D48D4" w14:textId="47AA2ED0" w:rsidR="0048672C" w:rsidRPr="0048672C" w:rsidRDefault="0048672C" w:rsidP="0048672C">
      <w:pPr>
        <w:pStyle w:val="Ttulo2"/>
        <w:rPr>
          <w:rFonts w:ascii="Arial" w:hAnsi="Arial" w:cs="Arial"/>
          <w:sz w:val="22"/>
          <w:szCs w:val="22"/>
        </w:rPr>
      </w:pPr>
      <w:r w:rsidRPr="0048672C">
        <w:rPr>
          <w:rFonts w:ascii="Arial" w:hAnsi="Arial" w:cs="Arial"/>
          <w:sz w:val="22"/>
          <w:szCs w:val="22"/>
        </w:rPr>
        <w:t>SINALIZAÇÃO VIÁRIA VERTICAL</w:t>
      </w:r>
      <w:r w:rsidR="000373E5">
        <w:rPr>
          <w:rFonts w:ascii="Arial" w:hAnsi="Arial" w:cs="Arial"/>
          <w:sz w:val="22"/>
          <w:szCs w:val="22"/>
        </w:rPr>
        <w:t xml:space="preserve"> – CABECEIRAS </w:t>
      </w:r>
      <w:r w:rsidRPr="0048672C">
        <w:rPr>
          <w:rFonts w:ascii="Arial" w:hAnsi="Arial" w:cs="Arial"/>
          <w:sz w:val="22"/>
          <w:szCs w:val="22"/>
        </w:rPr>
        <w:t xml:space="preserve"> </w:t>
      </w:r>
    </w:p>
    <w:p w14:paraId="3C275EB4" w14:textId="77777777" w:rsidR="000373E5" w:rsidRPr="0013572B" w:rsidRDefault="0048672C" w:rsidP="0013572B">
      <w:pPr>
        <w:spacing w:after="0" w:line="360" w:lineRule="auto"/>
        <w:ind w:firstLine="708"/>
        <w:jc w:val="both"/>
        <w:rPr>
          <w:rFonts w:ascii="Arial" w:hAnsi="Arial" w:cs="Arial"/>
        </w:rPr>
      </w:pPr>
      <w:r w:rsidRPr="0013572B">
        <w:rPr>
          <w:rFonts w:ascii="Arial" w:hAnsi="Arial" w:cs="Arial"/>
        </w:rPr>
        <w:t>A sinalização vertical é um subsistema da sinalização viária, que se utiliza de sinais apostos sobre placas fixadas na posição vertical, ao lado ou suspensas sobre a pista, transmitindo mensagens de caráter permanente ou, eventualmente, variável, mediante símbolos e/ou legendas preestabelecidas e legalmente instituídas. Tem a finalidade de fornecer informações que permitam aos usuários das vias adotar comportamentos adequados, de modo a aumentar a segurança, ordenar os fluxos de tráfego e orientar os usuários da via (CONTRAN, 2007).</w:t>
      </w:r>
    </w:p>
    <w:p w14:paraId="02681766" w14:textId="77777777" w:rsidR="000373E5" w:rsidRPr="0013572B" w:rsidRDefault="000373E5" w:rsidP="0013572B">
      <w:pPr>
        <w:spacing w:after="0" w:line="360" w:lineRule="auto"/>
        <w:ind w:firstLine="708"/>
        <w:jc w:val="both"/>
        <w:rPr>
          <w:rFonts w:ascii="Arial" w:hAnsi="Arial" w:cs="Arial"/>
        </w:rPr>
      </w:pPr>
    </w:p>
    <w:p w14:paraId="4462DF29" w14:textId="20FF6F93" w:rsidR="000373E5" w:rsidRPr="0013572B" w:rsidRDefault="000373E5" w:rsidP="0013572B">
      <w:pPr>
        <w:spacing w:after="0" w:line="360" w:lineRule="auto"/>
        <w:ind w:firstLine="708"/>
        <w:jc w:val="both"/>
        <w:rPr>
          <w:rFonts w:ascii="Arial" w:hAnsi="Arial" w:cs="Arial"/>
        </w:rPr>
      </w:pPr>
      <w:r w:rsidRPr="0013572B">
        <w:rPr>
          <w:rFonts w:ascii="Arial" w:hAnsi="Arial" w:cs="Arial"/>
        </w:rPr>
        <w:lastRenderedPageBreak/>
        <w:t>Para este projeto usaremos placas dos tipos:</w:t>
      </w:r>
    </w:p>
    <w:p w14:paraId="009417A8" w14:textId="77777777" w:rsidR="000373E5" w:rsidRPr="0013572B" w:rsidRDefault="000373E5" w:rsidP="0013572B">
      <w:pPr>
        <w:spacing w:after="0" w:line="360" w:lineRule="auto"/>
        <w:ind w:firstLine="708"/>
        <w:jc w:val="both"/>
        <w:rPr>
          <w:rFonts w:ascii="Arial" w:hAnsi="Arial" w:cs="Arial"/>
        </w:rPr>
      </w:pPr>
    </w:p>
    <w:p w14:paraId="06BD5A6D" w14:textId="40A0F005" w:rsidR="000373E5" w:rsidRPr="0013572B" w:rsidRDefault="000373E5" w:rsidP="0013572B">
      <w:pPr>
        <w:spacing w:after="0" w:line="360" w:lineRule="auto"/>
        <w:ind w:firstLine="708"/>
        <w:jc w:val="both"/>
        <w:rPr>
          <w:rFonts w:ascii="Arial" w:hAnsi="Arial" w:cs="Arial"/>
        </w:rPr>
      </w:pPr>
      <w:r w:rsidRPr="0013572B">
        <w:rPr>
          <w:rFonts w:ascii="Arial" w:hAnsi="Arial" w:cs="Arial"/>
        </w:rPr>
        <w:t>REGULAMENTAÇÃO: tem a função de regulamentar as obrigações, limitações, proibições ou restrições que governam o uso da via. É detalhada no Volume I do Manual Brasileiro de Sinalização de Trânsito (CONTRAN, 2007);</w:t>
      </w:r>
    </w:p>
    <w:p w14:paraId="12B80AF3" w14:textId="77777777" w:rsidR="000373E5" w:rsidRPr="0013572B" w:rsidRDefault="000373E5" w:rsidP="0013572B">
      <w:pPr>
        <w:spacing w:after="0" w:line="360" w:lineRule="auto"/>
        <w:ind w:firstLine="708"/>
        <w:jc w:val="both"/>
        <w:rPr>
          <w:rFonts w:ascii="Arial" w:hAnsi="Arial" w:cs="Arial"/>
        </w:rPr>
      </w:pPr>
    </w:p>
    <w:p w14:paraId="4E3CA044" w14:textId="295994D3" w:rsidR="000373E5" w:rsidRPr="0013572B" w:rsidRDefault="000373E5" w:rsidP="0013572B">
      <w:pPr>
        <w:spacing w:after="0" w:line="360" w:lineRule="auto"/>
        <w:ind w:firstLine="708"/>
        <w:jc w:val="both"/>
        <w:rPr>
          <w:rFonts w:ascii="Arial" w:hAnsi="Arial" w:cs="Arial"/>
        </w:rPr>
      </w:pPr>
      <w:r w:rsidRPr="0013572B">
        <w:rPr>
          <w:rFonts w:ascii="Arial" w:hAnsi="Arial" w:cs="Arial"/>
        </w:rPr>
        <w:t>ADVERTÊNCIA: tem a função de advertir os condutores sobre condições com potenciais riscos existentes na via ou nas suas proximidades, tais como escolas e passagens de pedestres. É detalhada no Volume II do Manual Brasileiro de Sinalização de Trânsito (CONTRAN, 2007);</w:t>
      </w:r>
    </w:p>
    <w:p w14:paraId="14D99730" w14:textId="77777777" w:rsidR="000373E5" w:rsidRPr="0013572B" w:rsidRDefault="000373E5" w:rsidP="0013572B">
      <w:pPr>
        <w:spacing w:after="0" w:line="360" w:lineRule="auto"/>
        <w:ind w:firstLine="708"/>
        <w:jc w:val="both"/>
        <w:rPr>
          <w:rFonts w:ascii="Arial" w:hAnsi="Arial" w:cs="Arial"/>
        </w:rPr>
      </w:pPr>
    </w:p>
    <w:p w14:paraId="133DB28B" w14:textId="3495C732" w:rsidR="000373E5" w:rsidRPr="0013572B" w:rsidRDefault="000373E5" w:rsidP="0013572B">
      <w:pPr>
        <w:spacing w:after="0" w:line="360" w:lineRule="auto"/>
        <w:ind w:firstLine="708"/>
        <w:jc w:val="both"/>
        <w:rPr>
          <w:rFonts w:ascii="Arial" w:hAnsi="Arial" w:cs="Arial"/>
        </w:rPr>
      </w:pPr>
      <w:r w:rsidRPr="0013572B">
        <w:rPr>
          <w:rFonts w:ascii="Arial" w:hAnsi="Arial" w:cs="Arial"/>
        </w:rPr>
        <w:t>INDICAÇÃO: tem a função de indicar direções, localizações, pontos de interesse turístico ou de serviços e transmitir mensagens educativas, dentre outras, de maneira a ajudar o condutor em seu deslocamento. É detalhada no Volume III do Manual Brasileiro de Sinalização de Trânsito (CONTRAN, 2014).</w:t>
      </w:r>
    </w:p>
    <w:p w14:paraId="0BEEAE9F" w14:textId="77777777" w:rsidR="000373E5" w:rsidRPr="000373E5" w:rsidRDefault="000373E5" w:rsidP="000373E5">
      <w:pPr>
        <w:pStyle w:val="Ttulo2"/>
        <w:rPr>
          <w:rFonts w:ascii="Arial" w:hAnsi="Arial" w:cs="Arial"/>
          <w:sz w:val="22"/>
          <w:szCs w:val="22"/>
        </w:rPr>
      </w:pPr>
      <w:r w:rsidRPr="000373E5">
        <w:rPr>
          <w:rFonts w:ascii="Arial" w:hAnsi="Arial" w:cs="Arial"/>
          <w:sz w:val="22"/>
          <w:szCs w:val="22"/>
        </w:rPr>
        <w:t>MATERIAIS</w:t>
      </w:r>
    </w:p>
    <w:p w14:paraId="4BB18E47" w14:textId="66D8AFBE" w:rsidR="000373E5" w:rsidRPr="000373E5" w:rsidRDefault="000373E5" w:rsidP="000373E5">
      <w:pPr>
        <w:pStyle w:val="Ttulo2"/>
        <w:rPr>
          <w:rFonts w:ascii="Arial" w:hAnsi="Arial" w:cs="Arial"/>
          <w:sz w:val="22"/>
          <w:szCs w:val="22"/>
        </w:rPr>
      </w:pPr>
      <w:r w:rsidRPr="000373E5">
        <w:rPr>
          <w:rFonts w:ascii="Arial" w:hAnsi="Arial" w:cs="Arial"/>
          <w:sz w:val="22"/>
          <w:szCs w:val="22"/>
        </w:rPr>
        <w:t>PLACAS</w:t>
      </w:r>
    </w:p>
    <w:p w14:paraId="1F9D872E" w14:textId="77777777" w:rsidR="000373E5" w:rsidRPr="0013572B" w:rsidRDefault="000373E5" w:rsidP="0013572B">
      <w:pPr>
        <w:spacing w:after="0" w:line="360" w:lineRule="auto"/>
        <w:ind w:firstLine="708"/>
        <w:jc w:val="both"/>
        <w:rPr>
          <w:rFonts w:ascii="Arial" w:hAnsi="Arial" w:cs="Arial"/>
        </w:rPr>
      </w:pPr>
      <w:r w:rsidRPr="000373E5">
        <w:rPr>
          <w:rFonts w:ascii="ArialMT" w:hAnsi="ArialMT" w:cs="ArialMT"/>
          <w:color w:val="000000"/>
          <w:sz w:val="26"/>
          <w:szCs w:val="26"/>
        </w:rPr>
        <w:t xml:space="preserve">  </w:t>
      </w:r>
      <w:r w:rsidRPr="0013572B">
        <w:rPr>
          <w:rFonts w:ascii="Arial" w:hAnsi="Arial" w:cs="Arial"/>
        </w:rPr>
        <w:t xml:space="preserve">As placas de sinalização vertical de vias urbanas devem ser confeccionadas em chapas de aço, espessura mínima de 1,25 mm - NBR 11904 - Placas de aço para sinalização viária, revestidas com zinco pelo processo contínuo de imersão a quente, conforme Norma NBR 7008-1 (2012), grau ZC, revestimento mínimo Z275. </w:t>
      </w:r>
    </w:p>
    <w:p w14:paraId="35F06E03" w14:textId="77777777" w:rsidR="000373E5" w:rsidRPr="0013572B" w:rsidRDefault="000373E5" w:rsidP="0013572B">
      <w:pPr>
        <w:spacing w:after="0" w:line="360" w:lineRule="auto"/>
        <w:ind w:firstLine="708"/>
        <w:jc w:val="both"/>
        <w:rPr>
          <w:rFonts w:ascii="Arial" w:hAnsi="Arial" w:cs="Arial"/>
        </w:rPr>
      </w:pPr>
      <w:r w:rsidRPr="0013572B">
        <w:rPr>
          <w:rFonts w:ascii="Arial" w:hAnsi="Arial" w:cs="Arial"/>
        </w:rPr>
        <w:t xml:space="preserve">As placas deverão ser furadas antes de receberem o tratamento. Após cortadas em duas dimensões finais e furadas, as chapas deverão ter as bordas lixadas e deverão receber tratamento preliminar que compreenda desengraxamento e decapagem. </w:t>
      </w:r>
    </w:p>
    <w:p w14:paraId="671949E1" w14:textId="7957BCBC" w:rsidR="000373E5" w:rsidRPr="0013572B" w:rsidRDefault="000373E5" w:rsidP="0013572B">
      <w:pPr>
        <w:spacing w:after="0" w:line="360" w:lineRule="auto"/>
        <w:ind w:firstLine="708"/>
        <w:jc w:val="both"/>
        <w:rPr>
          <w:rFonts w:ascii="Arial" w:hAnsi="Arial" w:cs="Arial"/>
        </w:rPr>
      </w:pPr>
      <w:r w:rsidRPr="0013572B">
        <w:rPr>
          <w:rFonts w:ascii="Arial" w:hAnsi="Arial" w:cs="Arial"/>
        </w:rPr>
        <w:t>Devem, portanto, ser perfeitamente planas, lisas, sem empolamento e isentas de rebarbas ou bordas cortantes, laminadas, resistentes à corrosão atmosférica, devidamente tratadas, sem manchas e sem oxidação, prontas para receber o revestimento com película refletiva ou pintura.</w:t>
      </w:r>
    </w:p>
    <w:p w14:paraId="42CFEFFA" w14:textId="65C3FA07" w:rsidR="00720843" w:rsidRPr="0013572B" w:rsidRDefault="000373E5" w:rsidP="0013572B">
      <w:pPr>
        <w:spacing w:after="0" w:line="360" w:lineRule="auto"/>
        <w:ind w:firstLine="708"/>
        <w:jc w:val="both"/>
        <w:rPr>
          <w:rFonts w:ascii="Arial" w:hAnsi="Arial" w:cs="Arial"/>
        </w:rPr>
      </w:pPr>
      <w:r w:rsidRPr="0013572B">
        <w:rPr>
          <w:rFonts w:ascii="Arial" w:hAnsi="Arial" w:cs="Arial"/>
        </w:rPr>
        <w:t>A tinta utilizada para as pinturas das placas será feita em pintura eletroestática. De acordo com o manual brasileiro de sinalização vertical, para a segurança das vias, não deve ser utilizada tinta brilhante ou películas retrorrefletivas do tipo “esferas expostas”. O verso da placa deverá ser na cor preta, fosca ou semi fosca.</w:t>
      </w:r>
    </w:p>
    <w:p w14:paraId="1CB48E27" w14:textId="77777777" w:rsidR="000373E5" w:rsidRDefault="000373E5" w:rsidP="00D85710">
      <w:pPr>
        <w:autoSpaceDE w:val="0"/>
        <w:autoSpaceDN w:val="0"/>
        <w:adjustRightInd w:val="0"/>
        <w:spacing w:after="0" w:line="240" w:lineRule="auto"/>
        <w:rPr>
          <w:rFonts w:ascii="ArialMT" w:hAnsi="ArialMT" w:cs="ArialMT"/>
          <w:color w:val="000000"/>
          <w:sz w:val="26"/>
          <w:szCs w:val="26"/>
        </w:rPr>
      </w:pPr>
    </w:p>
    <w:p w14:paraId="1F8D30F5" w14:textId="77777777" w:rsidR="000373E5" w:rsidRPr="000373E5" w:rsidRDefault="000373E5" w:rsidP="000373E5">
      <w:pPr>
        <w:pStyle w:val="Ttulo2"/>
        <w:rPr>
          <w:rFonts w:ascii="Arial" w:hAnsi="Arial" w:cs="Arial"/>
          <w:sz w:val="22"/>
          <w:szCs w:val="22"/>
        </w:rPr>
      </w:pPr>
      <w:r w:rsidRPr="000373E5">
        <w:rPr>
          <w:rFonts w:ascii="Arial" w:hAnsi="Arial" w:cs="Arial"/>
          <w:sz w:val="22"/>
          <w:szCs w:val="22"/>
        </w:rPr>
        <w:lastRenderedPageBreak/>
        <w:t xml:space="preserve">SUPORTE  </w:t>
      </w:r>
    </w:p>
    <w:p w14:paraId="41A9FA45" w14:textId="77777777" w:rsidR="00CD5D09" w:rsidRPr="0013572B" w:rsidRDefault="000373E5" w:rsidP="0013572B">
      <w:pPr>
        <w:spacing w:after="0" w:line="360" w:lineRule="auto"/>
        <w:ind w:firstLine="708"/>
        <w:jc w:val="both"/>
        <w:rPr>
          <w:rFonts w:ascii="Arial" w:hAnsi="Arial" w:cs="Arial"/>
        </w:rPr>
      </w:pPr>
      <w:r w:rsidRPr="0013572B">
        <w:rPr>
          <w:rFonts w:ascii="Arial" w:hAnsi="Arial" w:cs="Arial"/>
        </w:rPr>
        <w:t xml:space="preserve">O suporte deve ser confeccionado em tudo de aço carbono SAE 1010/1020, galvanizado a quente, grau C, de seção circular, com costuras e pontas lisas, em coluna simples e em conformidade com a Norma ABNT NBR-8261/2010, podendo ser aceita também a Norma DIN2440. </w:t>
      </w:r>
    </w:p>
    <w:p w14:paraId="7292F4AE" w14:textId="77777777" w:rsidR="00CD5D09" w:rsidRPr="0013572B" w:rsidRDefault="000373E5" w:rsidP="0013572B">
      <w:pPr>
        <w:spacing w:after="0" w:line="360" w:lineRule="auto"/>
        <w:ind w:firstLine="708"/>
        <w:jc w:val="both"/>
        <w:rPr>
          <w:rFonts w:ascii="Arial" w:hAnsi="Arial" w:cs="Arial"/>
        </w:rPr>
      </w:pPr>
      <w:r w:rsidRPr="0013572B">
        <w:rPr>
          <w:rFonts w:ascii="Arial" w:hAnsi="Arial" w:cs="Arial"/>
        </w:rPr>
        <w:t>Deve atender às seguintes dimensões:</w:t>
      </w:r>
    </w:p>
    <w:p w14:paraId="22FC3640" w14:textId="0FEEEE9E" w:rsidR="00CD5D09" w:rsidRPr="0013572B" w:rsidRDefault="000373E5" w:rsidP="0013572B">
      <w:pPr>
        <w:spacing w:after="0" w:line="360" w:lineRule="auto"/>
        <w:ind w:firstLine="708"/>
        <w:jc w:val="both"/>
        <w:rPr>
          <w:rFonts w:ascii="Arial" w:hAnsi="Arial" w:cs="Arial"/>
        </w:rPr>
      </w:pPr>
      <w:r w:rsidRPr="0013572B">
        <w:rPr>
          <w:rFonts w:ascii="Arial" w:hAnsi="Arial" w:cs="Arial"/>
        </w:rPr>
        <w:t xml:space="preserve">Diâmetro Interno: 2” </w:t>
      </w:r>
    </w:p>
    <w:p w14:paraId="390203A5" w14:textId="3F2F2F09" w:rsidR="00CD5D09" w:rsidRPr="0013572B" w:rsidRDefault="000373E5" w:rsidP="0013572B">
      <w:pPr>
        <w:spacing w:after="0" w:line="360" w:lineRule="auto"/>
        <w:ind w:firstLine="708"/>
        <w:jc w:val="both"/>
        <w:rPr>
          <w:rFonts w:ascii="Arial" w:hAnsi="Arial" w:cs="Arial"/>
        </w:rPr>
      </w:pPr>
      <w:r w:rsidRPr="0013572B">
        <w:rPr>
          <w:rFonts w:ascii="Arial" w:hAnsi="Arial" w:cs="Arial"/>
        </w:rPr>
        <w:t xml:space="preserve">Espessura da Parede: 3,0 mm </w:t>
      </w:r>
    </w:p>
    <w:p w14:paraId="07B66919" w14:textId="023E53AD" w:rsidR="00CD5D09" w:rsidRPr="0013572B" w:rsidRDefault="000373E5" w:rsidP="0013572B">
      <w:pPr>
        <w:spacing w:after="0" w:line="360" w:lineRule="auto"/>
        <w:ind w:firstLine="708"/>
        <w:jc w:val="both"/>
        <w:rPr>
          <w:rFonts w:ascii="Arial" w:hAnsi="Arial" w:cs="Arial"/>
        </w:rPr>
      </w:pPr>
      <w:r w:rsidRPr="0013572B">
        <w:rPr>
          <w:rFonts w:ascii="Arial" w:hAnsi="Arial" w:cs="Arial"/>
        </w:rPr>
        <w:t xml:space="preserve">Diâmetro Externo: 60,3 mm </w:t>
      </w:r>
    </w:p>
    <w:p w14:paraId="55C00716" w14:textId="77777777" w:rsidR="00CD5D09" w:rsidRPr="0013572B" w:rsidRDefault="00CD5D09" w:rsidP="0013572B">
      <w:pPr>
        <w:spacing w:after="0" w:line="360" w:lineRule="auto"/>
        <w:ind w:firstLine="708"/>
        <w:jc w:val="both"/>
        <w:rPr>
          <w:rFonts w:ascii="Arial" w:hAnsi="Arial" w:cs="Arial"/>
        </w:rPr>
      </w:pPr>
    </w:p>
    <w:p w14:paraId="28110633" w14:textId="77777777" w:rsidR="00CD5D09" w:rsidRPr="0013572B" w:rsidRDefault="000373E5" w:rsidP="0013572B">
      <w:pPr>
        <w:spacing w:after="0" w:line="360" w:lineRule="auto"/>
        <w:ind w:firstLine="708"/>
        <w:jc w:val="both"/>
        <w:rPr>
          <w:rFonts w:ascii="Arial" w:hAnsi="Arial" w:cs="Arial"/>
        </w:rPr>
      </w:pPr>
      <w:r w:rsidRPr="0013572B">
        <w:rPr>
          <w:rFonts w:ascii="Arial" w:hAnsi="Arial" w:cs="Arial"/>
        </w:rPr>
        <w:t xml:space="preserve">A galvanização deverá ser executada após as operações de furação e solda e deverá ser executada nas partes internas e externas da peça, devendo as superfícies apresentarem uma deposição mínima de zinco igual a 350 g/m², quando ensaiado conforme a Norma ABNT NBR7397/2007. </w:t>
      </w:r>
    </w:p>
    <w:p w14:paraId="78FEB281" w14:textId="77777777" w:rsidR="00CD5D09" w:rsidRPr="0013572B" w:rsidRDefault="000373E5" w:rsidP="0013572B">
      <w:pPr>
        <w:spacing w:after="0" w:line="360" w:lineRule="auto"/>
        <w:ind w:firstLine="708"/>
        <w:jc w:val="both"/>
        <w:rPr>
          <w:rFonts w:ascii="Arial" w:hAnsi="Arial" w:cs="Arial"/>
        </w:rPr>
      </w:pPr>
      <w:r w:rsidRPr="0013572B">
        <w:rPr>
          <w:rFonts w:ascii="Arial" w:hAnsi="Arial" w:cs="Arial"/>
        </w:rPr>
        <w:t xml:space="preserve">A galvanização não deverá se separar do material de base quando submetido ao ensaio de aderência pelo Método do Dobramento, conforme a Norma ABNT NBR-7398/2015. </w:t>
      </w:r>
    </w:p>
    <w:p w14:paraId="7E6D56F3" w14:textId="30279152" w:rsidR="000373E5" w:rsidRPr="0013572B" w:rsidRDefault="000373E5" w:rsidP="0013572B">
      <w:pPr>
        <w:spacing w:after="0" w:line="360" w:lineRule="auto"/>
        <w:ind w:firstLine="708"/>
        <w:jc w:val="both"/>
        <w:rPr>
          <w:rFonts w:ascii="Arial" w:hAnsi="Arial" w:cs="Arial"/>
        </w:rPr>
      </w:pPr>
      <w:r w:rsidRPr="0013572B">
        <w:rPr>
          <w:rFonts w:ascii="Arial" w:hAnsi="Arial" w:cs="Arial"/>
        </w:rPr>
        <w:t>A espessura de galvanização (revestimento de zinco) deverá ser, no mínimo, de 50 micra, quando ensaiada conforme a Norma ABNT NBR-7399/2015.</w:t>
      </w:r>
    </w:p>
    <w:p w14:paraId="13AB601C" w14:textId="77777777" w:rsidR="00CD5D09" w:rsidRPr="0013572B" w:rsidRDefault="00CD5D09" w:rsidP="0013572B">
      <w:pPr>
        <w:spacing w:after="0" w:line="360" w:lineRule="auto"/>
        <w:ind w:firstLine="708"/>
        <w:jc w:val="both"/>
        <w:rPr>
          <w:rFonts w:ascii="Arial" w:hAnsi="Arial" w:cs="Arial"/>
        </w:rPr>
      </w:pPr>
      <w:r w:rsidRPr="0013572B">
        <w:rPr>
          <w:rFonts w:ascii="Arial" w:hAnsi="Arial" w:cs="Arial"/>
        </w:rPr>
        <w:t>A extremidade superior do suporte deve ser fechada com peça de PVC específica para essa vedação com 4 cm de altura.</w:t>
      </w:r>
    </w:p>
    <w:p w14:paraId="1879F03D" w14:textId="0DCD2FB1" w:rsidR="00CD5D09" w:rsidRPr="0013572B" w:rsidRDefault="00CD5D09" w:rsidP="0013572B">
      <w:pPr>
        <w:spacing w:after="0" w:line="360" w:lineRule="auto"/>
        <w:ind w:firstLine="708"/>
        <w:jc w:val="both"/>
        <w:rPr>
          <w:rFonts w:ascii="Arial" w:hAnsi="Arial" w:cs="Arial"/>
        </w:rPr>
      </w:pPr>
      <w:r w:rsidRPr="0013572B">
        <w:rPr>
          <w:rFonts w:ascii="Arial" w:hAnsi="Arial" w:cs="Arial"/>
        </w:rPr>
        <w:t xml:space="preserve"> Os suportes devem ser fixados de modo a manter rigidamente as placas em sua posição permanente e apropriada, evitando que sejam giradas ou deslocadas.</w:t>
      </w:r>
    </w:p>
    <w:p w14:paraId="440BD485" w14:textId="77777777" w:rsidR="009B44D3" w:rsidRDefault="009B44D3" w:rsidP="000373E5">
      <w:pPr>
        <w:autoSpaceDE w:val="0"/>
        <w:autoSpaceDN w:val="0"/>
        <w:adjustRightInd w:val="0"/>
        <w:spacing w:after="0" w:line="240" w:lineRule="auto"/>
        <w:jc w:val="both"/>
        <w:rPr>
          <w:rFonts w:ascii="ArialMT" w:hAnsi="ArialMT" w:cs="ArialMT"/>
          <w:color w:val="000000"/>
          <w:sz w:val="26"/>
          <w:szCs w:val="26"/>
        </w:rPr>
      </w:pPr>
    </w:p>
    <w:p w14:paraId="36249378" w14:textId="77777777" w:rsidR="009B44D3" w:rsidRPr="00F877CF" w:rsidRDefault="009B44D3" w:rsidP="009B44D3">
      <w:pPr>
        <w:spacing w:after="0" w:line="360" w:lineRule="auto"/>
        <w:jc w:val="both"/>
        <w:rPr>
          <w:rFonts w:ascii="Arial" w:hAnsi="Arial" w:cs="Arial"/>
          <w:b/>
          <w:bCs/>
        </w:rPr>
      </w:pPr>
      <w:r w:rsidRPr="00F877CF">
        <w:rPr>
          <w:rFonts w:ascii="Arial" w:hAnsi="Arial" w:cs="Arial"/>
          <w:b/>
          <w:bCs/>
        </w:rPr>
        <w:t>CRITÉRIOS DE MEDIÇÃO E PAGAMENTO</w:t>
      </w:r>
    </w:p>
    <w:p w14:paraId="343A414E" w14:textId="4DC20040" w:rsidR="009B44D3" w:rsidRPr="006372C5" w:rsidRDefault="009B44D3" w:rsidP="009B44D3">
      <w:pPr>
        <w:spacing w:after="0" w:line="360" w:lineRule="auto"/>
        <w:jc w:val="both"/>
        <w:rPr>
          <w:rFonts w:ascii="Arial" w:hAnsi="Arial" w:cs="Arial"/>
        </w:rPr>
      </w:pPr>
      <w:r w:rsidRPr="006372C5">
        <w:rPr>
          <w:rFonts w:ascii="Arial" w:hAnsi="Arial" w:cs="Arial"/>
        </w:rPr>
        <w:t xml:space="preserve">As </w:t>
      </w:r>
      <w:r>
        <w:rPr>
          <w:rFonts w:ascii="Arial" w:hAnsi="Arial" w:cs="Arial"/>
        </w:rPr>
        <w:t>placas</w:t>
      </w:r>
      <w:r w:rsidRPr="006372C5">
        <w:rPr>
          <w:rFonts w:ascii="Arial" w:hAnsi="Arial" w:cs="Arial"/>
        </w:rPr>
        <w:t xml:space="preserve"> executadas serão medidas de acordo com o tipo empregado, pela contagem</w:t>
      </w:r>
    </w:p>
    <w:p w14:paraId="39E81797" w14:textId="2A238126" w:rsidR="009B44D3" w:rsidRPr="006372C5" w:rsidRDefault="009B44D3" w:rsidP="009B44D3">
      <w:pPr>
        <w:spacing w:after="0" w:line="360" w:lineRule="auto"/>
        <w:jc w:val="both"/>
        <w:rPr>
          <w:rFonts w:ascii="Arial" w:hAnsi="Arial" w:cs="Arial"/>
        </w:rPr>
      </w:pPr>
      <w:r w:rsidRPr="006372C5">
        <w:rPr>
          <w:rFonts w:ascii="Arial" w:hAnsi="Arial" w:cs="Arial"/>
        </w:rPr>
        <w:t>do número de unidades executadas</w:t>
      </w:r>
      <w:r>
        <w:rPr>
          <w:rFonts w:ascii="Arial" w:hAnsi="Arial" w:cs="Arial"/>
        </w:rPr>
        <w:t xml:space="preserve"> juntamente com suportes de fixação</w:t>
      </w:r>
      <w:r w:rsidRPr="006372C5">
        <w:rPr>
          <w:rFonts w:ascii="Arial" w:hAnsi="Arial" w:cs="Arial"/>
        </w:rPr>
        <w:t>.</w:t>
      </w:r>
    </w:p>
    <w:p w14:paraId="28F76684" w14:textId="77777777" w:rsidR="009B44D3" w:rsidRPr="000373E5" w:rsidRDefault="009B44D3" w:rsidP="000373E5">
      <w:pPr>
        <w:autoSpaceDE w:val="0"/>
        <w:autoSpaceDN w:val="0"/>
        <w:adjustRightInd w:val="0"/>
        <w:spacing w:after="0" w:line="240" w:lineRule="auto"/>
        <w:jc w:val="both"/>
        <w:rPr>
          <w:rFonts w:ascii="ArialMT" w:hAnsi="ArialMT" w:cs="ArialMT"/>
          <w:color w:val="000000"/>
          <w:sz w:val="26"/>
          <w:szCs w:val="26"/>
        </w:rPr>
      </w:pPr>
    </w:p>
    <w:p w14:paraId="3E36174C" w14:textId="77777777" w:rsidR="00720843" w:rsidRPr="00434D2B" w:rsidRDefault="00720843" w:rsidP="00720843">
      <w:pPr>
        <w:pStyle w:val="Ttulo2"/>
        <w:rPr>
          <w:rFonts w:ascii="Arial" w:hAnsi="Arial" w:cs="Arial"/>
          <w:sz w:val="22"/>
          <w:szCs w:val="22"/>
        </w:rPr>
      </w:pPr>
      <w:r w:rsidRPr="00434D2B">
        <w:rPr>
          <w:rFonts w:ascii="Arial" w:hAnsi="Arial" w:cs="Arial"/>
          <w:sz w:val="22"/>
          <w:szCs w:val="22"/>
        </w:rPr>
        <w:t>CONTROLE AMBIENTAL</w:t>
      </w:r>
    </w:p>
    <w:p w14:paraId="3C289168" w14:textId="77777777" w:rsidR="00720843" w:rsidRPr="00434D2B" w:rsidRDefault="00720843" w:rsidP="0013572B">
      <w:pPr>
        <w:spacing w:after="0" w:line="360" w:lineRule="auto"/>
        <w:ind w:firstLine="708"/>
        <w:jc w:val="both"/>
        <w:rPr>
          <w:rFonts w:ascii="Arial" w:hAnsi="Arial" w:cs="Arial"/>
        </w:rPr>
      </w:pPr>
      <w:r w:rsidRPr="00434D2B">
        <w:rPr>
          <w:rFonts w:ascii="Arial" w:hAnsi="Arial" w:cs="Arial"/>
        </w:rPr>
        <w:t>Os procedimentos de controle ambiental referem-se à proteção de corpos d’água, da vegetação lindeira e à segurança viária. A seguir são apresentados os cuidados e providências para proteção do meio ambiente, a serem observados no decorrer da execução da obra.</w:t>
      </w:r>
    </w:p>
    <w:p w14:paraId="7B5F119A" w14:textId="466EA00A" w:rsidR="00720843" w:rsidRPr="00434D2B" w:rsidRDefault="00720843" w:rsidP="0013572B">
      <w:pPr>
        <w:spacing w:after="0" w:line="360" w:lineRule="auto"/>
        <w:ind w:firstLine="708"/>
        <w:jc w:val="both"/>
        <w:rPr>
          <w:rFonts w:ascii="Arial" w:hAnsi="Arial" w:cs="Arial"/>
        </w:rPr>
      </w:pPr>
      <w:r w:rsidRPr="00434D2B">
        <w:rPr>
          <w:rFonts w:ascii="Arial" w:hAnsi="Arial" w:cs="Arial"/>
        </w:rPr>
        <w:t xml:space="preserve">a) o desmatamento e destocamento devem </w:t>
      </w:r>
      <w:r w:rsidR="00FC7C9D" w:rsidRPr="00434D2B">
        <w:rPr>
          <w:rFonts w:ascii="Arial" w:hAnsi="Arial" w:cs="Arial"/>
        </w:rPr>
        <w:t>obedecer aos</w:t>
      </w:r>
      <w:r w:rsidRPr="00434D2B">
        <w:rPr>
          <w:rFonts w:ascii="Arial" w:hAnsi="Arial" w:cs="Arial"/>
        </w:rPr>
        <w:t xml:space="preserve"> limites estabelecidos no projeto, ou pela fiscalização, evitando acréscimos desnecessários;</w:t>
      </w:r>
    </w:p>
    <w:p w14:paraId="09334473" w14:textId="77777777" w:rsidR="00720843" w:rsidRPr="00434D2B" w:rsidRDefault="00720843" w:rsidP="0013572B">
      <w:pPr>
        <w:spacing w:after="0" w:line="360" w:lineRule="auto"/>
        <w:ind w:firstLine="708"/>
        <w:jc w:val="both"/>
        <w:rPr>
          <w:rFonts w:ascii="Arial" w:hAnsi="Arial" w:cs="Arial"/>
        </w:rPr>
      </w:pPr>
      <w:r w:rsidRPr="00434D2B">
        <w:rPr>
          <w:rFonts w:ascii="Arial" w:hAnsi="Arial" w:cs="Arial"/>
        </w:rPr>
        <w:lastRenderedPageBreak/>
        <w:t>b) nas operações de limpeza, a camada vegetal deve ser estocada, sempre que possível, para o futuro uso da recomposição vegetal da área escavada;</w:t>
      </w:r>
    </w:p>
    <w:p w14:paraId="0ED59ADD" w14:textId="77777777" w:rsidR="00720843" w:rsidRPr="00434D2B" w:rsidRDefault="00720843" w:rsidP="0013572B">
      <w:pPr>
        <w:spacing w:after="0" w:line="360" w:lineRule="auto"/>
        <w:ind w:firstLine="708"/>
        <w:jc w:val="both"/>
        <w:rPr>
          <w:rFonts w:ascii="Arial" w:hAnsi="Arial" w:cs="Arial"/>
        </w:rPr>
      </w:pPr>
      <w:r w:rsidRPr="00434D2B">
        <w:rPr>
          <w:rFonts w:ascii="Arial" w:hAnsi="Arial" w:cs="Arial"/>
        </w:rPr>
        <w:t>c) não é permitida a queima do material vegetal removido;</w:t>
      </w:r>
    </w:p>
    <w:p w14:paraId="33A2D4C5" w14:textId="77777777" w:rsidR="00720843" w:rsidRPr="00434D2B" w:rsidRDefault="00720843" w:rsidP="0013572B">
      <w:pPr>
        <w:spacing w:after="0" w:line="360" w:lineRule="auto"/>
        <w:ind w:firstLine="708"/>
        <w:jc w:val="both"/>
        <w:rPr>
          <w:rFonts w:ascii="Arial" w:hAnsi="Arial" w:cs="Arial"/>
        </w:rPr>
      </w:pPr>
      <w:r w:rsidRPr="00434D2B">
        <w:rPr>
          <w:rFonts w:ascii="Arial" w:hAnsi="Arial" w:cs="Arial"/>
        </w:rPr>
        <w:t>d) o tráfego de equipamentos e veículos de serviço deve ser controlado para evitar a implantação de vias ou trilhas desnecessárias;</w:t>
      </w:r>
    </w:p>
    <w:p w14:paraId="08C96429" w14:textId="77777777" w:rsidR="00720843" w:rsidRPr="00434D2B" w:rsidRDefault="00720843" w:rsidP="0013572B">
      <w:pPr>
        <w:spacing w:after="0" w:line="360" w:lineRule="auto"/>
        <w:ind w:firstLine="708"/>
        <w:jc w:val="both"/>
        <w:rPr>
          <w:rFonts w:ascii="Arial" w:hAnsi="Arial" w:cs="Arial"/>
        </w:rPr>
      </w:pPr>
      <w:r w:rsidRPr="00434D2B">
        <w:rPr>
          <w:rFonts w:ascii="Arial" w:hAnsi="Arial" w:cs="Arial"/>
        </w:rPr>
        <w:t>e) o material resultante da escavação deve ser depositado em local previamente autorizado pela fiscalização, para posterior recomposição da escavação;</w:t>
      </w:r>
    </w:p>
    <w:p w14:paraId="31141D29" w14:textId="77777777" w:rsidR="00720843" w:rsidRPr="00434D2B" w:rsidRDefault="00720843" w:rsidP="0013572B">
      <w:pPr>
        <w:spacing w:after="0" w:line="360" w:lineRule="auto"/>
        <w:ind w:firstLine="708"/>
        <w:jc w:val="both"/>
        <w:rPr>
          <w:rFonts w:ascii="Arial" w:hAnsi="Arial" w:cs="Arial"/>
        </w:rPr>
      </w:pPr>
      <w:r w:rsidRPr="00434D2B">
        <w:rPr>
          <w:rFonts w:ascii="Arial" w:hAnsi="Arial" w:cs="Arial"/>
        </w:rPr>
        <w:t>f) o material escavado deve ser depositado e compactado com o tráfego dos equipamentos;</w:t>
      </w:r>
    </w:p>
    <w:p w14:paraId="6BAF846F" w14:textId="77777777" w:rsidR="00720843" w:rsidRPr="00434D2B" w:rsidRDefault="00720843" w:rsidP="0013572B">
      <w:pPr>
        <w:spacing w:after="0" w:line="360" w:lineRule="auto"/>
        <w:ind w:firstLine="708"/>
        <w:jc w:val="both"/>
        <w:rPr>
          <w:rFonts w:ascii="Arial" w:hAnsi="Arial" w:cs="Arial"/>
        </w:rPr>
      </w:pPr>
      <w:r w:rsidRPr="00434D2B">
        <w:rPr>
          <w:rFonts w:ascii="Arial" w:hAnsi="Arial" w:cs="Arial"/>
        </w:rPr>
        <w:t>g) deve ser executada drenagem da área de modo a evitar o carreamento do material para os corpos d’água;</w:t>
      </w:r>
    </w:p>
    <w:p w14:paraId="47788EA9" w14:textId="77777777" w:rsidR="00720843" w:rsidRDefault="00720843" w:rsidP="0013572B">
      <w:pPr>
        <w:spacing w:after="0" w:line="360" w:lineRule="auto"/>
        <w:ind w:firstLine="708"/>
        <w:jc w:val="both"/>
        <w:rPr>
          <w:rFonts w:ascii="Arial" w:hAnsi="Arial" w:cs="Arial"/>
        </w:rPr>
      </w:pPr>
      <w:r w:rsidRPr="00434D2B">
        <w:rPr>
          <w:rFonts w:ascii="Arial" w:hAnsi="Arial" w:cs="Arial"/>
        </w:rPr>
        <w:t>h) o material deve ficar protegido contra intempéries com lonas ou vegetação.</w:t>
      </w:r>
    </w:p>
    <w:p w14:paraId="6B1404D6" w14:textId="77777777" w:rsidR="00115CCA" w:rsidRDefault="00115CCA" w:rsidP="0013572B">
      <w:pPr>
        <w:spacing w:after="0" w:line="360" w:lineRule="auto"/>
        <w:ind w:firstLine="708"/>
        <w:jc w:val="both"/>
        <w:rPr>
          <w:rFonts w:ascii="Arial" w:hAnsi="Arial" w:cs="Arial"/>
        </w:rPr>
      </w:pPr>
    </w:p>
    <w:p w14:paraId="3238EE18" w14:textId="77777777" w:rsidR="00115CCA" w:rsidRDefault="00115CCA" w:rsidP="00115CCA">
      <w:pPr>
        <w:pStyle w:val="Default"/>
        <w:rPr>
          <w:b/>
          <w:bCs/>
          <w:sz w:val="22"/>
          <w:szCs w:val="22"/>
        </w:rPr>
      </w:pPr>
      <w:r w:rsidRPr="00A2297B">
        <w:rPr>
          <w:b/>
          <w:bCs/>
          <w:sz w:val="22"/>
          <w:szCs w:val="22"/>
        </w:rPr>
        <w:t>COMPACTAÇÃO DE ATERRO A 100 DO PROCTOR NORMAL</w:t>
      </w:r>
    </w:p>
    <w:p w14:paraId="4D12D4C7" w14:textId="77777777" w:rsidR="00115CCA" w:rsidRPr="00A2297B" w:rsidRDefault="00115CCA" w:rsidP="00115CCA">
      <w:pPr>
        <w:pStyle w:val="Default"/>
        <w:rPr>
          <w:b/>
          <w:bCs/>
          <w:sz w:val="22"/>
          <w:szCs w:val="22"/>
        </w:rPr>
      </w:pPr>
    </w:p>
    <w:p w14:paraId="6679A9C3" w14:textId="77777777" w:rsidR="00115CCA" w:rsidRPr="00A2297B" w:rsidRDefault="00115CCA" w:rsidP="00115CCA">
      <w:pPr>
        <w:spacing w:after="0" w:line="240" w:lineRule="auto"/>
        <w:ind w:right="-42" w:firstLine="851"/>
        <w:jc w:val="both"/>
        <w:rPr>
          <w:rFonts w:ascii="Arial" w:hAnsi="Arial" w:cs="Arial"/>
        </w:rPr>
      </w:pPr>
      <w:r w:rsidRPr="00A2297B">
        <w:rPr>
          <w:rFonts w:ascii="Arial" w:hAnsi="Arial" w:cs="Arial"/>
        </w:rPr>
        <w:t>O material proveniente de corte será espalhado com motoniveladora em camadas de 20 cm para</w:t>
      </w:r>
      <w:r>
        <w:rPr>
          <w:rFonts w:ascii="Arial" w:hAnsi="Arial" w:cs="Arial"/>
        </w:rPr>
        <w:t xml:space="preserve"> </w:t>
      </w:r>
      <w:r w:rsidRPr="00A2297B">
        <w:rPr>
          <w:rFonts w:ascii="Arial" w:hAnsi="Arial" w:cs="Arial"/>
        </w:rPr>
        <w:t>posterior etapa de compactação de aterros. Se no espalhamento for verificado a presença de tocos e de</w:t>
      </w:r>
      <w:r>
        <w:rPr>
          <w:rFonts w:ascii="Arial" w:hAnsi="Arial" w:cs="Arial"/>
        </w:rPr>
        <w:t xml:space="preserve"> </w:t>
      </w:r>
      <w:r w:rsidRPr="00A2297B">
        <w:rPr>
          <w:rFonts w:ascii="Arial" w:hAnsi="Arial" w:cs="Arial"/>
        </w:rPr>
        <w:t>vegetação, estes deverão ser removidos. São atividades, cuja implantação requer a utilização de</w:t>
      </w:r>
      <w:r>
        <w:rPr>
          <w:rFonts w:ascii="Arial" w:hAnsi="Arial" w:cs="Arial"/>
        </w:rPr>
        <w:t xml:space="preserve"> </w:t>
      </w:r>
      <w:r w:rsidRPr="00A2297B">
        <w:rPr>
          <w:rFonts w:ascii="Arial" w:hAnsi="Arial" w:cs="Arial"/>
        </w:rPr>
        <w:t>equipamentos adequados para prática tecnológica. A compactação do aterro deve atingir índice de 100%</w:t>
      </w:r>
      <w:r>
        <w:rPr>
          <w:rFonts w:ascii="Arial" w:hAnsi="Arial" w:cs="Arial"/>
        </w:rPr>
        <w:t xml:space="preserve"> </w:t>
      </w:r>
      <w:proofErr w:type="spellStart"/>
      <w:r w:rsidRPr="00A2297B">
        <w:rPr>
          <w:rFonts w:ascii="Arial" w:hAnsi="Arial" w:cs="Arial"/>
        </w:rPr>
        <w:t>Proctor</w:t>
      </w:r>
      <w:proofErr w:type="spellEnd"/>
      <w:r w:rsidRPr="00A2297B">
        <w:rPr>
          <w:rFonts w:ascii="Arial" w:hAnsi="Arial" w:cs="Arial"/>
        </w:rPr>
        <w:t xml:space="preserve"> Normal. A compactação dos materiais deve ser em camadas iguais e não superior a 20 cm, e ao</w:t>
      </w:r>
      <w:r>
        <w:rPr>
          <w:rFonts w:ascii="Arial" w:hAnsi="Arial" w:cs="Arial"/>
        </w:rPr>
        <w:t xml:space="preserve"> </w:t>
      </w:r>
      <w:r w:rsidRPr="00A2297B">
        <w:rPr>
          <w:rFonts w:ascii="Arial" w:hAnsi="Arial" w:cs="Arial"/>
        </w:rPr>
        <w:t>final, o greide deve estar nivelado pelas cotas previstas em projeto.</w:t>
      </w:r>
    </w:p>
    <w:p w14:paraId="64728504" w14:textId="77777777" w:rsidR="00115CCA" w:rsidRPr="00A2297B" w:rsidRDefault="00115CCA" w:rsidP="00115CCA">
      <w:pPr>
        <w:spacing w:after="0" w:line="240" w:lineRule="auto"/>
        <w:ind w:right="-42" w:firstLine="851"/>
        <w:jc w:val="both"/>
        <w:rPr>
          <w:rFonts w:ascii="Arial" w:hAnsi="Arial" w:cs="Arial"/>
        </w:rPr>
      </w:pPr>
      <w:r w:rsidRPr="00A2297B">
        <w:rPr>
          <w:rFonts w:ascii="Arial" w:hAnsi="Arial" w:cs="Arial"/>
        </w:rPr>
        <w:t>O projeto de terraplenagem deve especificar a compactação do aterro para que não ocorram</w:t>
      </w:r>
      <w:r>
        <w:rPr>
          <w:rFonts w:ascii="Arial" w:hAnsi="Arial" w:cs="Arial"/>
        </w:rPr>
        <w:t xml:space="preserve"> </w:t>
      </w:r>
      <w:r w:rsidRPr="00A2297B">
        <w:rPr>
          <w:rFonts w:ascii="Arial" w:hAnsi="Arial" w:cs="Arial"/>
        </w:rPr>
        <w:t>patologias após as obras tais como:</w:t>
      </w:r>
    </w:p>
    <w:p w14:paraId="1865C8DE" w14:textId="77777777" w:rsidR="00115CCA" w:rsidRPr="00A2297B" w:rsidRDefault="00115CCA" w:rsidP="00115CCA">
      <w:pPr>
        <w:spacing w:after="0" w:line="240" w:lineRule="auto"/>
        <w:ind w:right="-42" w:firstLine="851"/>
        <w:jc w:val="both"/>
        <w:rPr>
          <w:rFonts w:ascii="Arial" w:hAnsi="Arial" w:cs="Arial"/>
        </w:rPr>
      </w:pPr>
      <w:r w:rsidRPr="00A2297B">
        <w:rPr>
          <w:rFonts w:ascii="Arial" w:hAnsi="Arial" w:cs="Arial"/>
        </w:rPr>
        <w:t>• Recalques dos platôs finais de terraplenagem (a compactação diminui os vazios do solo);</w:t>
      </w:r>
    </w:p>
    <w:p w14:paraId="13D79B08" w14:textId="77777777" w:rsidR="00115CCA" w:rsidRPr="00A2297B" w:rsidRDefault="00115CCA" w:rsidP="00115CCA">
      <w:pPr>
        <w:spacing w:after="0" w:line="240" w:lineRule="auto"/>
        <w:ind w:right="-42" w:firstLine="851"/>
        <w:jc w:val="both"/>
        <w:rPr>
          <w:rFonts w:ascii="Arial" w:hAnsi="Arial" w:cs="Arial"/>
        </w:rPr>
      </w:pPr>
      <w:r w:rsidRPr="00A2297B">
        <w:rPr>
          <w:rFonts w:ascii="Arial" w:hAnsi="Arial" w:cs="Arial"/>
        </w:rPr>
        <w:t>• Deslizamento de solo em taludes (a compactação aumenta a resistência do solo);</w:t>
      </w:r>
    </w:p>
    <w:p w14:paraId="51634617" w14:textId="77777777" w:rsidR="00115CCA" w:rsidRPr="00A2297B" w:rsidRDefault="00115CCA" w:rsidP="00115CCA">
      <w:pPr>
        <w:spacing w:after="0" w:line="240" w:lineRule="auto"/>
        <w:ind w:right="-42" w:firstLine="851"/>
        <w:jc w:val="both"/>
        <w:rPr>
          <w:rFonts w:ascii="Arial" w:hAnsi="Arial" w:cs="Arial"/>
        </w:rPr>
      </w:pPr>
      <w:r w:rsidRPr="00A2297B">
        <w:rPr>
          <w:rFonts w:ascii="Arial" w:hAnsi="Arial" w:cs="Arial"/>
        </w:rPr>
        <w:t>• Diminuição das erosões devido a incidência de águas pluviais (o solo com menos vazios e mais</w:t>
      </w:r>
    </w:p>
    <w:p w14:paraId="6884C56E" w14:textId="77777777" w:rsidR="00115CCA" w:rsidRDefault="00115CCA" w:rsidP="00115CCA">
      <w:pPr>
        <w:spacing w:after="0" w:line="240" w:lineRule="auto"/>
        <w:ind w:right="-42" w:firstLine="851"/>
        <w:jc w:val="both"/>
        <w:rPr>
          <w:rFonts w:ascii="Arial" w:hAnsi="Arial" w:cs="Arial"/>
        </w:rPr>
      </w:pPr>
      <w:r w:rsidRPr="00A2297B">
        <w:rPr>
          <w:rFonts w:ascii="Arial" w:hAnsi="Arial" w:cs="Arial"/>
        </w:rPr>
        <w:t>resistente torna-se menos erosivo).</w:t>
      </w:r>
    </w:p>
    <w:p w14:paraId="48970E70" w14:textId="77777777" w:rsidR="00115CCA" w:rsidRPr="00A2297B" w:rsidRDefault="00115CCA" w:rsidP="00115CCA">
      <w:pPr>
        <w:spacing w:after="0" w:line="240" w:lineRule="auto"/>
        <w:ind w:right="-42" w:firstLine="851"/>
        <w:jc w:val="both"/>
        <w:rPr>
          <w:rFonts w:ascii="Arial" w:hAnsi="Arial" w:cs="Arial"/>
        </w:rPr>
      </w:pPr>
    </w:p>
    <w:p w14:paraId="6611B3BB" w14:textId="77777777" w:rsidR="00115CCA" w:rsidRPr="00A2297B" w:rsidRDefault="00115CCA" w:rsidP="00115CCA">
      <w:pPr>
        <w:pStyle w:val="Default"/>
        <w:rPr>
          <w:b/>
          <w:bCs/>
          <w:sz w:val="22"/>
          <w:szCs w:val="22"/>
        </w:rPr>
      </w:pPr>
      <w:r w:rsidRPr="00A2297B">
        <w:rPr>
          <w:b/>
          <w:bCs/>
          <w:sz w:val="22"/>
          <w:szCs w:val="22"/>
        </w:rPr>
        <w:t>GRAU DE COMPACTAÇÃO</w:t>
      </w:r>
    </w:p>
    <w:p w14:paraId="5028ECFE" w14:textId="77777777" w:rsidR="00115CCA" w:rsidRPr="00A2297B" w:rsidRDefault="00115CCA" w:rsidP="00115CCA">
      <w:pPr>
        <w:spacing w:after="0" w:line="240" w:lineRule="auto"/>
        <w:ind w:right="-42" w:firstLine="851"/>
        <w:jc w:val="both"/>
        <w:rPr>
          <w:rFonts w:ascii="Arial" w:hAnsi="Arial" w:cs="Arial"/>
        </w:rPr>
      </w:pPr>
      <w:r w:rsidRPr="00A2297B">
        <w:rPr>
          <w:rFonts w:ascii="Arial" w:hAnsi="Arial" w:cs="Arial"/>
        </w:rPr>
        <w:t>A eficiência da compactação é medida por um índice chamado Grau de Compactação. Esse índice é</w:t>
      </w:r>
      <w:r>
        <w:rPr>
          <w:rFonts w:ascii="Arial" w:hAnsi="Arial" w:cs="Arial"/>
        </w:rPr>
        <w:t xml:space="preserve"> </w:t>
      </w:r>
      <w:r w:rsidRPr="00A2297B">
        <w:rPr>
          <w:rFonts w:ascii="Arial" w:hAnsi="Arial" w:cs="Arial"/>
        </w:rPr>
        <w:t>um comparativo entre as densidades secas de uma amostra de solo compactada no laboratório nas</w:t>
      </w:r>
      <w:r>
        <w:rPr>
          <w:rFonts w:ascii="Arial" w:hAnsi="Arial" w:cs="Arial"/>
        </w:rPr>
        <w:t xml:space="preserve"> </w:t>
      </w:r>
      <w:r w:rsidRPr="00A2297B">
        <w:rPr>
          <w:rFonts w:ascii="Arial" w:hAnsi="Arial" w:cs="Arial"/>
        </w:rPr>
        <w:t>condições ideais de teor de umidade e energia de compactação e uma amostra retirada da praça de</w:t>
      </w:r>
      <w:r>
        <w:rPr>
          <w:rFonts w:ascii="Arial" w:hAnsi="Arial" w:cs="Arial"/>
        </w:rPr>
        <w:t xml:space="preserve"> </w:t>
      </w:r>
      <w:r w:rsidRPr="00A2297B">
        <w:rPr>
          <w:rFonts w:ascii="Arial" w:hAnsi="Arial" w:cs="Arial"/>
        </w:rPr>
        <w:t xml:space="preserve">terraplenagem após a compactação com rolo. O comparativo resulta em uma porcentagem </w:t>
      </w:r>
      <w:proofErr w:type="gramStart"/>
      <w:r w:rsidRPr="00A2297B">
        <w:rPr>
          <w:rFonts w:ascii="Arial" w:hAnsi="Arial" w:cs="Arial"/>
        </w:rPr>
        <w:t>sendo,</w:t>
      </w:r>
      <w:r>
        <w:rPr>
          <w:rFonts w:ascii="Arial" w:hAnsi="Arial" w:cs="Arial"/>
        </w:rPr>
        <w:t xml:space="preserve"> </w:t>
      </w:r>
      <w:r w:rsidRPr="00A2297B">
        <w:rPr>
          <w:rFonts w:ascii="Arial" w:hAnsi="Arial" w:cs="Arial"/>
        </w:rPr>
        <w:t>normalmente especificada</w:t>
      </w:r>
      <w:proofErr w:type="gramEnd"/>
      <w:r w:rsidRPr="00A2297B">
        <w:rPr>
          <w:rFonts w:ascii="Arial" w:hAnsi="Arial" w:cs="Arial"/>
        </w:rPr>
        <w:t xml:space="preserve"> em 95% em relação ao ensaio de </w:t>
      </w:r>
      <w:proofErr w:type="spellStart"/>
      <w:r w:rsidRPr="00A2297B">
        <w:rPr>
          <w:rFonts w:ascii="Arial" w:hAnsi="Arial" w:cs="Arial"/>
        </w:rPr>
        <w:t>Proctor</w:t>
      </w:r>
      <w:proofErr w:type="spellEnd"/>
      <w:r w:rsidRPr="00A2297B">
        <w:rPr>
          <w:rFonts w:ascii="Arial" w:hAnsi="Arial" w:cs="Arial"/>
        </w:rPr>
        <w:t xml:space="preserve"> Normal para corpo de aterro e 100%</w:t>
      </w:r>
      <w:r>
        <w:rPr>
          <w:rFonts w:ascii="Arial" w:hAnsi="Arial" w:cs="Arial"/>
        </w:rPr>
        <w:t xml:space="preserve"> </w:t>
      </w:r>
      <w:r w:rsidRPr="00A2297B">
        <w:rPr>
          <w:rFonts w:ascii="Arial" w:hAnsi="Arial" w:cs="Arial"/>
        </w:rPr>
        <w:t>para as camadas finais do aterro.</w:t>
      </w:r>
    </w:p>
    <w:p w14:paraId="4D18A0DE" w14:textId="77777777" w:rsidR="00115CCA" w:rsidRDefault="00115CCA" w:rsidP="00115CCA">
      <w:pPr>
        <w:spacing w:after="0" w:line="240" w:lineRule="auto"/>
        <w:ind w:right="-42" w:firstLine="851"/>
        <w:jc w:val="both"/>
        <w:rPr>
          <w:rFonts w:ascii="Arial" w:hAnsi="Arial" w:cs="Arial"/>
        </w:rPr>
      </w:pPr>
      <w:r w:rsidRPr="00A2297B">
        <w:rPr>
          <w:rFonts w:ascii="Arial" w:hAnsi="Arial" w:cs="Arial"/>
        </w:rPr>
        <w:t>Para aferir o grau de compactação e as condições de apoio do terrapleno deve-se executar o</w:t>
      </w:r>
      <w:r>
        <w:rPr>
          <w:rFonts w:ascii="Arial" w:hAnsi="Arial" w:cs="Arial"/>
        </w:rPr>
        <w:t xml:space="preserve"> </w:t>
      </w:r>
      <w:r w:rsidRPr="00A2297B">
        <w:rPr>
          <w:rFonts w:ascii="Arial" w:hAnsi="Arial" w:cs="Arial"/>
        </w:rPr>
        <w:t>acompanhamento técnico de obras de fundações e terraplenagem com o auxílio de laboratório de campo e</w:t>
      </w:r>
      <w:r>
        <w:rPr>
          <w:rFonts w:ascii="Arial" w:hAnsi="Arial" w:cs="Arial"/>
        </w:rPr>
        <w:t xml:space="preserve"> </w:t>
      </w:r>
      <w:r w:rsidRPr="00A2297B">
        <w:rPr>
          <w:rFonts w:ascii="Arial" w:hAnsi="Arial" w:cs="Arial"/>
        </w:rPr>
        <w:t>engenheiro especializado.</w:t>
      </w:r>
    </w:p>
    <w:p w14:paraId="44E04143" w14:textId="77777777" w:rsidR="00115CCA" w:rsidRPr="00A2297B" w:rsidRDefault="00115CCA" w:rsidP="00115CCA">
      <w:pPr>
        <w:spacing w:after="0" w:line="240" w:lineRule="auto"/>
        <w:ind w:right="-42" w:firstLine="851"/>
        <w:jc w:val="both"/>
        <w:rPr>
          <w:rFonts w:ascii="Arial" w:hAnsi="Arial" w:cs="Arial"/>
        </w:rPr>
      </w:pPr>
    </w:p>
    <w:p w14:paraId="6A346E4B" w14:textId="77777777" w:rsidR="00115CCA" w:rsidRPr="00A2297B" w:rsidRDefault="00115CCA" w:rsidP="00115CCA">
      <w:pPr>
        <w:pStyle w:val="Default"/>
        <w:rPr>
          <w:b/>
          <w:bCs/>
          <w:sz w:val="22"/>
          <w:szCs w:val="22"/>
        </w:rPr>
      </w:pPr>
      <w:r w:rsidRPr="00A2297B">
        <w:rPr>
          <w:b/>
          <w:bCs/>
          <w:sz w:val="22"/>
          <w:szCs w:val="22"/>
        </w:rPr>
        <w:t>EQUIPAMENTOS</w:t>
      </w:r>
    </w:p>
    <w:p w14:paraId="787833F8" w14:textId="77777777" w:rsidR="00115CCA" w:rsidRDefault="00115CCA" w:rsidP="00115CCA">
      <w:pPr>
        <w:spacing w:after="0" w:line="240" w:lineRule="auto"/>
        <w:ind w:right="-42" w:firstLine="851"/>
        <w:jc w:val="both"/>
        <w:rPr>
          <w:rFonts w:ascii="Arial" w:hAnsi="Arial" w:cs="Arial"/>
        </w:rPr>
      </w:pPr>
      <w:r w:rsidRPr="00A2297B">
        <w:rPr>
          <w:rFonts w:ascii="Arial" w:hAnsi="Arial" w:cs="Arial"/>
        </w:rPr>
        <w:t>A execução dos aterros deverá prever a utilização racional de equipamentos apropriados atendidas</w:t>
      </w:r>
      <w:r>
        <w:rPr>
          <w:rFonts w:ascii="Arial" w:hAnsi="Arial" w:cs="Arial"/>
        </w:rPr>
        <w:t xml:space="preserve"> </w:t>
      </w:r>
      <w:r w:rsidRPr="00A2297B">
        <w:rPr>
          <w:rFonts w:ascii="Arial" w:hAnsi="Arial" w:cs="Arial"/>
        </w:rPr>
        <w:t xml:space="preserve">as condições locais e a produtividade exigida. Poderão ser </w:t>
      </w:r>
      <w:r w:rsidRPr="00A2297B">
        <w:rPr>
          <w:rFonts w:ascii="Arial" w:hAnsi="Arial" w:cs="Arial"/>
        </w:rPr>
        <w:lastRenderedPageBreak/>
        <w:t>empregados moto niveladora, rolo compactador,</w:t>
      </w:r>
      <w:r>
        <w:rPr>
          <w:rFonts w:ascii="Arial" w:hAnsi="Arial" w:cs="Arial"/>
        </w:rPr>
        <w:t xml:space="preserve"> </w:t>
      </w:r>
      <w:r w:rsidRPr="00A2297B">
        <w:rPr>
          <w:rFonts w:ascii="Arial" w:hAnsi="Arial" w:cs="Arial"/>
        </w:rPr>
        <w:t>placas vibratórias, grade de disco, caminhão tanque.</w:t>
      </w:r>
    </w:p>
    <w:p w14:paraId="366EB38B" w14:textId="77777777" w:rsidR="00115CCA" w:rsidRPr="00A2297B" w:rsidRDefault="00115CCA" w:rsidP="00115CCA">
      <w:pPr>
        <w:spacing w:after="0" w:line="240" w:lineRule="auto"/>
        <w:ind w:right="-42" w:firstLine="851"/>
        <w:jc w:val="both"/>
        <w:rPr>
          <w:rFonts w:ascii="Arial" w:hAnsi="Arial" w:cs="Arial"/>
        </w:rPr>
      </w:pPr>
    </w:p>
    <w:p w14:paraId="4FEABE7A" w14:textId="77777777" w:rsidR="00115CCA" w:rsidRPr="00A2297B" w:rsidRDefault="00115CCA" w:rsidP="00115CCA">
      <w:pPr>
        <w:pStyle w:val="Default"/>
        <w:rPr>
          <w:b/>
          <w:bCs/>
          <w:sz w:val="22"/>
          <w:szCs w:val="22"/>
        </w:rPr>
      </w:pPr>
      <w:r w:rsidRPr="00A2297B">
        <w:rPr>
          <w:b/>
          <w:bCs/>
          <w:sz w:val="22"/>
          <w:szCs w:val="22"/>
        </w:rPr>
        <w:t>CRITÉRIOS DE MEDIÇÃO</w:t>
      </w:r>
    </w:p>
    <w:p w14:paraId="7B9A2622" w14:textId="77777777" w:rsidR="00115CCA" w:rsidRPr="00A2297B" w:rsidRDefault="00115CCA" w:rsidP="00115CCA">
      <w:pPr>
        <w:spacing w:after="0" w:line="240" w:lineRule="auto"/>
        <w:ind w:right="-42" w:firstLine="851"/>
        <w:jc w:val="both"/>
        <w:rPr>
          <w:rFonts w:ascii="Arial" w:hAnsi="Arial" w:cs="Arial"/>
        </w:rPr>
      </w:pPr>
      <w:r w:rsidRPr="00A2297B">
        <w:rPr>
          <w:rFonts w:ascii="Arial" w:hAnsi="Arial" w:cs="Arial"/>
        </w:rPr>
        <w:t>Os serviços de compactação de aterros devem ser medidos em metros cúbicos, em função da nota</w:t>
      </w:r>
      <w:r>
        <w:rPr>
          <w:rFonts w:ascii="Arial" w:hAnsi="Arial" w:cs="Arial"/>
        </w:rPr>
        <w:t xml:space="preserve"> </w:t>
      </w:r>
      <w:r w:rsidRPr="00A2297B">
        <w:rPr>
          <w:rFonts w:ascii="Arial" w:hAnsi="Arial" w:cs="Arial"/>
        </w:rPr>
        <w:t>de serviço expedida e da seção transversal projetada, separando-se as parcelas referentes ao corpo e à</w:t>
      </w:r>
      <w:r>
        <w:rPr>
          <w:rFonts w:ascii="Arial" w:hAnsi="Arial" w:cs="Arial"/>
        </w:rPr>
        <w:t xml:space="preserve"> </w:t>
      </w:r>
      <w:r w:rsidRPr="00A2297B">
        <w:rPr>
          <w:rFonts w:ascii="Arial" w:hAnsi="Arial" w:cs="Arial"/>
        </w:rPr>
        <w:t>camada final do aterro. Os referidos serviços envolvem a execução de várias operações, a saber: a</w:t>
      </w:r>
      <w:r>
        <w:rPr>
          <w:rFonts w:ascii="Arial" w:hAnsi="Arial" w:cs="Arial"/>
        </w:rPr>
        <w:t xml:space="preserve"> </w:t>
      </w:r>
      <w:r w:rsidRPr="00A2297B">
        <w:rPr>
          <w:rFonts w:ascii="Arial" w:hAnsi="Arial" w:cs="Arial"/>
        </w:rPr>
        <w:t>descarga e o espalhamento do material em camadas, o ajuste e homogeneização da umidade do solo, a</w:t>
      </w:r>
      <w:r>
        <w:rPr>
          <w:rFonts w:ascii="Arial" w:hAnsi="Arial" w:cs="Arial"/>
        </w:rPr>
        <w:t xml:space="preserve"> </w:t>
      </w:r>
      <w:r w:rsidRPr="00A2297B">
        <w:rPr>
          <w:rFonts w:ascii="Arial" w:hAnsi="Arial" w:cs="Arial"/>
        </w:rPr>
        <w:t>compactação propriamente dita e o respectivo acabamento do aterro.</w:t>
      </w:r>
    </w:p>
    <w:p w14:paraId="6152A3AF" w14:textId="77777777" w:rsidR="00115CCA" w:rsidRDefault="00115CCA" w:rsidP="00115CCA">
      <w:pPr>
        <w:spacing w:after="0" w:line="240" w:lineRule="auto"/>
        <w:rPr>
          <w:rFonts w:ascii="Arial" w:hAnsi="Arial" w:cs="Arial"/>
          <w:b/>
          <w:bCs/>
          <w:sz w:val="24"/>
        </w:rPr>
      </w:pPr>
    </w:p>
    <w:p w14:paraId="50679E83" w14:textId="77777777" w:rsidR="00115CCA" w:rsidRDefault="00115CCA" w:rsidP="00115CCA">
      <w:pPr>
        <w:spacing w:after="0" w:line="240" w:lineRule="auto"/>
        <w:rPr>
          <w:rFonts w:ascii="Arial" w:hAnsi="Arial" w:cs="Arial"/>
          <w:b/>
          <w:bCs/>
          <w:sz w:val="24"/>
        </w:rPr>
      </w:pPr>
    </w:p>
    <w:p w14:paraId="777F8F66" w14:textId="3A5E5820" w:rsidR="00115CCA" w:rsidRDefault="00115CCA" w:rsidP="00115CCA">
      <w:pPr>
        <w:spacing w:after="0" w:line="240" w:lineRule="auto"/>
        <w:rPr>
          <w:rFonts w:ascii="Arial" w:hAnsi="Arial" w:cs="Arial"/>
          <w:b/>
          <w:bCs/>
          <w:sz w:val="24"/>
        </w:rPr>
      </w:pPr>
      <w:r w:rsidRPr="002064C9">
        <w:rPr>
          <w:rFonts w:ascii="Arial" w:hAnsi="Arial" w:cs="Arial"/>
          <w:b/>
          <w:bCs/>
          <w:sz w:val="24"/>
        </w:rPr>
        <w:t>HIDROSSEMEADURA</w:t>
      </w:r>
    </w:p>
    <w:p w14:paraId="73AD2660" w14:textId="77777777" w:rsidR="00115CCA" w:rsidRPr="002064C9" w:rsidRDefault="00115CCA" w:rsidP="00115CCA">
      <w:pPr>
        <w:spacing w:after="0" w:line="240" w:lineRule="auto"/>
        <w:rPr>
          <w:rFonts w:ascii="Arial" w:hAnsi="Arial" w:cs="Arial"/>
          <w:b/>
          <w:bCs/>
          <w:sz w:val="24"/>
        </w:rPr>
      </w:pPr>
    </w:p>
    <w:p w14:paraId="54A6277C" w14:textId="77777777" w:rsidR="00115CCA" w:rsidRPr="002064C9" w:rsidRDefault="00115CCA" w:rsidP="00115CCA">
      <w:pPr>
        <w:spacing w:after="0" w:line="240" w:lineRule="auto"/>
        <w:ind w:firstLine="851"/>
        <w:jc w:val="both"/>
        <w:rPr>
          <w:rFonts w:ascii="Arial" w:hAnsi="Arial" w:cs="Arial"/>
          <w:sz w:val="24"/>
        </w:rPr>
      </w:pPr>
      <w:r w:rsidRPr="002064C9">
        <w:rPr>
          <w:rFonts w:ascii="Arial" w:hAnsi="Arial" w:cs="Arial"/>
          <w:sz w:val="24"/>
        </w:rPr>
        <w:t>A metodologia de implantação da cobertura vegetal por meio de Hidrossemeadura</w:t>
      </w:r>
    </w:p>
    <w:p w14:paraId="0545AE92" w14:textId="77777777" w:rsidR="00115CCA" w:rsidRPr="002064C9" w:rsidRDefault="00115CCA" w:rsidP="00115CCA">
      <w:pPr>
        <w:spacing w:after="0" w:line="240" w:lineRule="auto"/>
        <w:ind w:firstLine="851"/>
        <w:jc w:val="both"/>
        <w:rPr>
          <w:rFonts w:ascii="Arial" w:hAnsi="Arial" w:cs="Arial"/>
          <w:sz w:val="24"/>
        </w:rPr>
      </w:pPr>
      <w:r w:rsidRPr="002064C9">
        <w:rPr>
          <w:rFonts w:ascii="Arial" w:hAnsi="Arial" w:cs="Arial"/>
          <w:sz w:val="24"/>
        </w:rPr>
        <w:t>obedecerá às seguintes etapas:</w:t>
      </w:r>
    </w:p>
    <w:p w14:paraId="5D46C771" w14:textId="77777777" w:rsidR="00115CCA" w:rsidRPr="002064C9" w:rsidRDefault="00115CCA" w:rsidP="00115CCA">
      <w:pPr>
        <w:pStyle w:val="PargrafodaLista"/>
        <w:numPr>
          <w:ilvl w:val="0"/>
          <w:numId w:val="10"/>
        </w:numPr>
        <w:spacing w:before="120" w:after="0" w:line="240" w:lineRule="auto"/>
        <w:jc w:val="both"/>
        <w:rPr>
          <w:rFonts w:cs="Arial"/>
        </w:rPr>
      </w:pPr>
      <w:r w:rsidRPr="002064C9">
        <w:rPr>
          <w:rFonts w:cs="Arial"/>
        </w:rPr>
        <w:t>Análise química e física do solo a ser revestido, caso seja necessário;</w:t>
      </w:r>
    </w:p>
    <w:p w14:paraId="7F5E20EC" w14:textId="77777777" w:rsidR="00115CCA" w:rsidRPr="002064C9" w:rsidRDefault="00115CCA" w:rsidP="00115CCA">
      <w:pPr>
        <w:pStyle w:val="PargrafodaLista"/>
        <w:numPr>
          <w:ilvl w:val="0"/>
          <w:numId w:val="10"/>
        </w:numPr>
        <w:spacing w:before="120" w:after="0" w:line="240" w:lineRule="auto"/>
        <w:jc w:val="both"/>
        <w:rPr>
          <w:rFonts w:cs="Arial"/>
        </w:rPr>
      </w:pPr>
      <w:r w:rsidRPr="002064C9">
        <w:rPr>
          <w:rFonts w:cs="Arial"/>
        </w:rPr>
        <w:t>Limpeza da área e retirada de entulhos e pedras, e outros;</w:t>
      </w:r>
    </w:p>
    <w:p w14:paraId="59220CFF" w14:textId="77777777" w:rsidR="00115CCA" w:rsidRPr="002064C9" w:rsidRDefault="00115CCA" w:rsidP="00115CCA">
      <w:pPr>
        <w:pStyle w:val="PargrafodaLista"/>
        <w:numPr>
          <w:ilvl w:val="0"/>
          <w:numId w:val="10"/>
        </w:numPr>
        <w:spacing w:before="120" w:after="0" w:line="240" w:lineRule="auto"/>
        <w:jc w:val="both"/>
        <w:rPr>
          <w:rFonts w:cs="Arial"/>
        </w:rPr>
      </w:pPr>
      <w:r w:rsidRPr="002064C9">
        <w:rPr>
          <w:rFonts w:cs="Arial"/>
        </w:rPr>
        <w:t>Nivelamento e Regularização da superfície do solo que receberá o revestimento;</w:t>
      </w:r>
    </w:p>
    <w:p w14:paraId="0A5977DE" w14:textId="77777777" w:rsidR="00115CCA" w:rsidRPr="002064C9" w:rsidRDefault="00115CCA" w:rsidP="00115CCA">
      <w:pPr>
        <w:pStyle w:val="PargrafodaLista"/>
        <w:numPr>
          <w:ilvl w:val="0"/>
          <w:numId w:val="10"/>
        </w:numPr>
        <w:spacing w:before="120" w:after="0" w:line="240" w:lineRule="auto"/>
        <w:jc w:val="both"/>
        <w:rPr>
          <w:rFonts w:cs="Arial"/>
        </w:rPr>
      </w:pPr>
      <w:r w:rsidRPr="002064C9">
        <w:rPr>
          <w:rFonts w:cs="Arial"/>
        </w:rPr>
        <w:t>Escarificação (</w:t>
      </w:r>
      <w:proofErr w:type="spellStart"/>
      <w:r w:rsidRPr="002064C9">
        <w:rPr>
          <w:rFonts w:cs="Arial"/>
        </w:rPr>
        <w:t>picoteamento</w:t>
      </w:r>
      <w:proofErr w:type="spellEnd"/>
      <w:r w:rsidRPr="002064C9">
        <w:rPr>
          <w:rFonts w:cs="Arial"/>
        </w:rPr>
        <w:t>) do solo para remover a camada oxidada;</w:t>
      </w:r>
    </w:p>
    <w:p w14:paraId="25584256" w14:textId="77777777" w:rsidR="00115CCA" w:rsidRPr="002064C9" w:rsidRDefault="00115CCA" w:rsidP="00115CCA">
      <w:pPr>
        <w:pStyle w:val="PargrafodaLista"/>
        <w:numPr>
          <w:ilvl w:val="0"/>
          <w:numId w:val="10"/>
        </w:numPr>
        <w:spacing w:before="120" w:after="0" w:line="240" w:lineRule="auto"/>
        <w:jc w:val="both"/>
        <w:rPr>
          <w:rFonts w:cs="Arial"/>
        </w:rPr>
      </w:pPr>
      <w:r w:rsidRPr="002064C9">
        <w:rPr>
          <w:rFonts w:cs="Arial"/>
        </w:rPr>
        <w:t>Preparação da mistura contendo sementes, adubos, materiais adesivos e água;</w:t>
      </w:r>
    </w:p>
    <w:p w14:paraId="45F5AA0B" w14:textId="77777777" w:rsidR="00115CCA" w:rsidRPr="002064C9" w:rsidRDefault="00115CCA" w:rsidP="00115CCA">
      <w:pPr>
        <w:pStyle w:val="PargrafodaLista"/>
        <w:numPr>
          <w:ilvl w:val="0"/>
          <w:numId w:val="10"/>
        </w:numPr>
        <w:spacing w:before="120" w:after="0" w:line="240" w:lineRule="auto"/>
        <w:jc w:val="both"/>
        <w:rPr>
          <w:rFonts w:cs="Arial"/>
        </w:rPr>
      </w:pPr>
      <w:r w:rsidRPr="002064C9">
        <w:rPr>
          <w:rFonts w:cs="Arial"/>
        </w:rPr>
        <w:t>Aplicação propriamente dita, pulverizando de forma uniforme a mistura aquosa por meio de bombas acopladas a caminhões pipas sobre a superfície preparada.</w:t>
      </w:r>
    </w:p>
    <w:p w14:paraId="7C8948CD" w14:textId="77777777" w:rsidR="00115CCA" w:rsidRPr="002064C9" w:rsidRDefault="00115CCA" w:rsidP="00115CCA">
      <w:pPr>
        <w:pStyle w:val="PargrafodaLista"/>
        <w:numPr>
          <w:ilvl w:val="0"/>
          <w:numId w:val="10"/>
        </w:numPr>
        <w:spacing w:before="120" w:after="0" w:line="240" w:lineRule="auto"/>
        <w:jc w:val="both"/>
        <w:rPr>
          <w:rFonts w:cs="Arial"/>
        </w:rPr>
      </w:pPr>
      <w:r w:rsidRPr="002064C9">
        <w:rPr>
          <w:rFonts w:cs="Arial"/>
        </w:rPr>
        <w:t>Replantio nas áreas que apresentarem dificuldade de germinação, morte ou falhas que comprometam a formação da camada vegetal;</w:t>
      </w:r>
    </w:p>
    <w:p w14:paraId="39BAD463" w14:textId="77777777" w:rsidR="00115CCA" w:rsidRPr="002064C9" w:rsidRDefault="00115CCA" w:rsidP="00115CCA">
      <w:pPr>
        <w:pStyle w:val="PargrafodaLista"/>
        <w:numPr>
          <w:ilvl w:val="0"/>
          <w:numId w:val="11"/>
        </w:numPr>
        <w:spacing w:before="120" w:after="0" w:line="240" w:lineRule="auto"/>
        <w:jc w:val="both"/>
        <w:rPr>
          <w:rFonts w:cs="Arial"/>
        </w:rPr>
      </w:pPr>
      <w:r w:rsidRPr="002064C9">
        <w:rPr>
          <w:rFonts w:cs="Arial"/>
        </w:rPr>
        <w:t>Fertilizações visando corrigir eventuais deficiências nutricionais;</w:t>
      </w:r>
    </w:p>
    <w:p w14:paraId="4F72B3CE" w14:textId="77777777" w:rsidR="00115CCA" w:rsidRDefault="00115CCA" w:rsidP="00115CCA">
      <w:pPr>
        <w:pStyle w:val="PargrafodaLista"/>
        <w:numPr>
          <w:ilvl w:val="0"/>
          <w:numId w:val="11"/>
        </w:numPr>
        <w:spacing w:before="120" w:after="0" w:line="240" w:lineRule="auto"/>
        <w:jc w:val="both"/>
        <w:rPr>
          <w:rFonts w:cs="Arial"/>
        </w:rPr>
      </w:pPr>
      <w:r w:rsidRPr="002064C9">
        <w:rPr>
          <w:rFonts w:cs="Arial"/>
        </w:rPr>
        <w:t>Acompanhamento e Manutenção.</w:t>
      </w:r>
    </w:p>
    <w:p w14:paraId="7E68B781" w14:textId="77777777" w:rsidR="00115CCA" w:rsidRPr="002064C9" w:rsidRDefault="00115CCA" w:rsidP="00115CCA">
      <w:pPr>
        <w:pStyle w:val="PargrafodaLista"/>
        <w:spacing w:after="0" w:line="240" w:lineRule="auto"/>
        <w:ind w:left="1571"/>
        <w:rPr>
          <w:rFonts w:cs="Arial"/>
        </w:rPr>
      </w:pPr>
    </w:p>
    <w:p w14:paraId="1254CF9E" w14:textId="77777777" w:rsidR="00115CCA" w:rsidRPr="002064C9" w:rsidRDefault="00115CCA" w:rsidP="00115CCA">
      <w:pPr>
        <w:spacing w:after="0" w:line="240" w:lineRule="auto"/>
        <w:ind w:firstLine="851"/>
        <w:jc w:val="both"/>
        <w:rPr>
          <w:rFonts w:ascii="Arial" w:hAnsi="Arial" w:cs="Arial"/>
          <w:sz w:val="24"/>
        </w:rPr>
      </w:pPr>
      <w:r w:rsidRPr="002064C9">
        <w:rPr>
          <w:rFonts w:ascii="Arial" w:hAnsi="Arial" w:cs="Arial"/>
          <w:sz w:val="24"/>
        </w:rPr>
        <w:t>A vegetação resultante deve-se caracterizar por utilização de espécies dotadas de alta</w:t>
      </w:r>
      <w:r>
        <w:rPr>
          <w:rFonts w:ascii="Arial" w:hAnsi="Arial" w:cs="Arial"/>
          <w:sz w:val="24"/>
        </w:rPr>
        <w:t xml:space="preserve"> </w:t>
      </w:r>
      <w:r w:rsidRPr="002064C9">
        <w:rPr>
          <w:rFonts w:ascii="Arial" w:hAnsi="Arial" w:cs="Arial"/>
          <w:sz w:val="24"/>
        </w:rPr>
        <w:t>rusticidade e características vegetativas que permitam, inicialmente, a cobertura do solo</w:t>
      </w:r>
      <w:r>
        <w:rPr>
          <w:rFonts w:ascii="Arial" w:hAnsi="Arial" w:cs="Arial"/>
          <w:sz w:val="24"/>
        </w:rPr>
        <w:t xml:space="preserve"> </w:t>
      </w:r>
      <w:r w:rsidRPr="002064C9">
        <w:rPr>
          <w:rFonts w:ascii="Arial" w:hAnsi="Arial" w:cs="Arial"/>
          <w:sz w:val="24"/>
        </w:rPr>
        <w:t>e, em seguida forneçam a sua estabilização por um sistema radicular profundo e</w:t>
      </w:r>
      <w:r>
        <w:rPr>
          <w:rFonts w:ascii="Arial" w:hAnsi="Arial" w:cs="Arial"/>
          <w:sz w:val="24"/>
        </w:rPr>
        <w:t xml:space="preserve"> </w:t>
      </w:r>
      <w:r w:rsidRPr="002064C9">
        <w:rPr>
          <w:rFonts w:ascii="Arial" w:hAnsi="Arial" w:cs="Arial"/>
          <w:sz w:val="24"/>
        </w:rPr>
        <w:t>consistente.</w:t>
      </w:r>
    </w:p>
    <w:p w14:paraId="5AADAEB2" w14:textId="77777777" w:rsidR="00115CCA" w:rsidRPr="002064C9" w:rsidRDefault="00115CCA" w:rsidP="00115CCA">
      <w:pPr>
        <w:spacing w:after="0" w:line="240" w:lineRule="auto"/>
        <w:ind w:firstLine="851"/>
        <w:jc w:val="both"/>
        <w:rPr>
          <w:rFonts w:ascii="Arial" w:hAnsi="Arial" w:cs="Arial"/>
          <w:sz w:val="24"/>
        </w:rPr>
      </w:pPr>
      <w:r w:rsidRPr="002064C9">
        <w:rPr>
          <w:rFonts w:ascii="Arial" w:hAnsi="Arial" w:cs="Arial"/>
          <w:sz w:val="24"/>
        </w:rPr>
        <w:t>Para um maior sucesso na aplicação da técnica de Hidrossemeadura, é aconselhado</w:t>
      </w:r>
      <w:r>
        <w:rPr>
          <w:rFonts w:ascii="Arial" w:hAnsi="Arial" w:cs="Arial"/>
          <w:sz w:val="24"/>
        </w:rPr>
        <w:t xml:space="preserve"> </w:t>
      </w:r>
      <w:r w:rsidRPr="002064C9">
        <w:rPr>
          <w:rFonts w:ascii="Arial" w:hAnsi="Arial" w:cs="Arial"/>
          <w:sz w:val="24"/>
        </w:rPr>
        <w:t>que se selecione preferencialmente, espécies locais que já sejam naturalmente</w:t>
      </w:r>
      <w:r>
        <w:rPr>
          <w:rFonts w:ascii="Arial" w:hAnsi="Arial" w:cs="Arial"/>
          <w:sz w:val="24"/>
        </w:rPr>
        <w:t xml:space="preserve"> </w:t>
      </w:r>
      <w:r w:rsidRPr="002064C9">
        <w:rPr>
          <w:rFonts w:ascii="Arial" w:hAnsi="Arial" w:cs="Arial"/>
          <w:sz w:val="24"/>
        </w:rPr>
        <w:t>adaptadas às prováveis carências nutricionais e às condições climáticas da região.</w:t>
      </w:r>
    </w:p>
    <w:p w14:paraId="5413DBBF" w14:textId="77777777" w:rsidR="00115CCA" w:rsidRDefault="00115CCA" w:rsidP="00115CCA">
      <w:pPr>
        <w:pStyle w:val="normalmarcador"/>
        <w:numPr>
          <w:ilvl w:val="0"/>
          <w:numId w:val="0"/>
        </w:numPr>
        <w:spacing w:before="0" w:line="240" w:lineRule="auto"/>
        <w:rPr>
          <w:rFonts w:cs="Arial"/>
          <w:sz w:val="24"/>
          <w:szCs w:val="24"/>
        </w:rPr>
      </w:pPr>
    </w:p>
    <w:p w14:paraId="18E21C9C" w14:textId="77777777" w:rsidR="00115CCA" w:rsidRDefault="00115CCA" w:rsidP="00115CCA">
      <w:pPr>
        <w:spacing w:after="0" w:line="240" w:lineRule="auto"/>
        <w:rPr>
          <w:rFonts w:ascii="Arial" w:hAnsi="Arial" w:cs="Arial"/>
          <w:b/>
          <w:bCs/>
          <w:sz w:val="24"/>
        </w:rPr>
      </w:pPr>
      <w:r w:rsidRPr="002064C9">
        <w:rPr>
          <w:rFonts w:ascii="Arial" w:hAnsi="Arial" w:cs="Arial"/>
          <w:b/>
          <w:bCs/>
          <w:sz w:val="24"/>
        </w:rPr>
        <w:t>CRITÉRIOS DE MEDIÇÃO E PAGAMENTO</w:t>
      </w:r>
    </w:p>
    <w:p w14:paraId="35704791" w14:textId="77777777" w:rsidR="00115CCA" w:rsidRDefault="00115CCA" w:rsidP="00115CCA">
      <w:pPr>
        <w:spacing w:after="0" w:line="240" w:lineRule="auto"/>
        <w:rPr>
          <w:rFonts w:ascii="Arial" w:hAnsi="Arial" w:cs="Arial"/>
          <w:b/>
          <w:bCs/>
          <w:sz w:val="24"/>
        </w:rPr>
      </w:pPr>
    </w:p>
    <w:p w14:paraId="2F7656AD" w14:textId="77777777" w:rsidR="00115CCA" w:rsidRDefault="00115CCA" w:rsidP="00115CCA">
      <w:pPr>
        <w:spacing w:after="0" w:line="240" w:lineRule="auto"/>
        <w:rPr>
          <w:rFonts w:ascii="Arial" w:hAnsi="Arial" w:cs="Arial"/>
          <w:sz w:val="24"/>
        </w:rPr>
      </w:pPr>
      <w:r>
        <w:rPr>
          <w:rFonts w:ascii="Arial" w:hAnsi="Arial" w:cs="Arial"/>
          <w:sz w:val="24"/>
        </w:rPr>
        <w:t xml:space="preserve">O serviço </w:t>
      </w:r>
      <w:proofErr w:type="spellStart"/>
      <w:r>
        <w:rPr>
          <w:rFonts w:ascii="Arial" w:hAnsi="Arial" w:cs="Arial"/>
          <w:sz w:val="24"/>
        </w:rPr>
        <w:t>devera</w:t>
      </w:r>
      <w:proofErr w:type="spellEnd"/>
      <w:r>
        <w:rPr>
          <w:rFonts w:ascii="Arial" w:hAnsi="Arial" w:cs="Arial"/>
          <w:sz w:val="24"/>
        </w:rPr>
        <w:t xml:space="preserve"> ser medido por m² de área.</w:t>
      </w:r>
    </w:p>
    <w:p w14:paraId="7705B871" w14:textId="77777777" w:rsidR="00720843" w:rsidRPr="00434D2B" w:rsidRDefault="00720843" w:rsidP="00720843">
      <w:pPr>
        <w:spacing w:after="0"/>
        <w:jc w:val="both"/>
        <w:rPr>
          <w:rFonts w:ascii="Arial" w:hAnsi="Arial" w:cs="Arial"/>
        </w:rPr>
      </w:pPr>
      <w:r w:rsidRPr="00434D2B">
        <w:rPr>
          <w:rFonts w:ascii="Arial" w:hAnsi="Arial" w:cs="Arial"/>
        </w:rPr>
        <w:t xml:space="preserve">  </w:t>
      </w:r>
    </w:p>
    <w:p w14:paraId="3181B918" w14:textId="5EBA0473" w:rsidR="00720843" w:rsidRPr="004D00C4" w:rsidRDefault="00BA3DA4" w:rsidP="00720843">
      <w:pPr>
        <w:spacing w:line="360" w:lineRule="auto"/>
        <w:ind w:firstLine="993"/>
        <w:jc w:val="right"/>
        <w:rPr>
          <w:rFonts w:ascii="Arial" w:hAnsi="Arial" w:cs="Arial"/>
        </w:rPr>
      </w:pPr>
      <w:r>
        <w:rPr>
          <w:rFonts w:ascii="Arial" w:hAnsi="Arial" w:cs="Arial"/>
        </w:rPr>
        <w:t>Jangada</w:t>
      </w:r>
      <w:r w:rsidR="00720843">
        <w:rPr>
          <w:rFonts w:ascii="Arial" w:hAnsi="Arial" w:cs="Arial"/>
        </w:rPr>
        <w:t>/MT; 2</w:t>
      </w:r>
      <w:r w:rsidR="002C533E">
        <w:rPr>
          <w:rFonts w:ascii="Arial" w:hAnsi="Arial" w:cs="Arial"/>
        </w:rPr>
        <w:t>7</w:t>
      </w:r>
      <w:r w:rsidR="00720843">
        <w:rPr>
          <w:rFonts w:ascii="Arial" w:hAnsi="Arial" w:cs="Arial"/>
        </w:rPr>
        <w:t xml:space="preserve"> de </w:t>
      </w:r>
      <w:r w:rsidR="002C533E">
        <w:rPr>
          <w:rFonts w:ascii="Arial" w:hAnsi="Arial" w:cs="Arial"/>
        </w:rPr>
        <w:t>dezembro</w:t>
      </w:r>
      <w:r w:rsidR="00720843" w:rsidRPr="004D00C4">
        <w:rPr>
          <w:rFonts w:ascii="Arial" w:hAnsi="Arial" w:cs="Arial"/>
        </w:rPr>
        <w:t xml:space="preserve"> de 202</w:t>
      </w:r>
      <w:r>
        <w:rPr>
          <w:rFonts w:ascii="Arial" w:hAnsi="Arial" w:cs="Arial"/>
        </w:rPr>
        <w:t>3</w:t>
      </w:r>
      <w:r w:rsidR="00720843" w:rsidRPr="004D00C4">
        <w:rPr>
          <w:rFonts w:ascii="Arial" w:hAnsi="Arial" w:cs="Arial"/>
        </w:rPr>
        <w:t>.</w:t>
      </w:r>
    </w:p>
    <w:p w14:paraId="0B296A95" w14:textId="3E411D8A" w:rsidR="00720843" w:rsidRDefault="00720843" w:rsidP="00720843">
      <w:pPr>
        <w:spacing w:after="0"/>
        <w:jc w:val="both"/>
      </w:pPr>
      <w:r>
        <w:t xml:space="preserve">  </w:t>
      </w:r>
    </w:p>
    <w:p w14:paraId="45E14DF5" w14:textId="77777777" w:rsidR="002C533E" w:rsidRDefault="002C533E" w:rsidP="00720843">
      <w:pPr>
        <w:spacing w:after="0" w:line="240" w:lineRule="auto"/>
        <w:jc w:val="center"/>
        <w:rPr>
          <w:rFonts w:ascii="Times New Roman" w:eastAsia="Times New Roman" w:hAnsi="Times New Roman" w:cs="Times New Roman"/>
          <w:b/>
          <w:bCs/>
          <w:sz w:val="20"/>
          <w:szCs w:val="20"/>
        </w:rPr>
      </w:pPr>
      <w:r w:rsidRPr="002C533E">
        <w:rPr>
          <w:rFonts w:ascii="Times New Roman" w:eastAsia="Times New Roman" w:hAnsi="Times New Roman" w:cs="Times New Roman"/>
          <w:b/>
          <w:bCs/>
          <w:sz w:val="20"/>
          <w:szCs w:val="20"/>
        </w:rPr>
        <w:t xml:space="preserve">REITTER FERNANDO </w:t>
      </w:r>
    </w:p>
    <w:p w14:paraId="19CCED08" w14:textId="42F2A7A8" w:rsidR="00720843" w:rsidRDefault="002C533E" w:rsidP="00720843">
      <w:pPr>
        <w:spacing w:after="0" w:line="240" w:lineRule="auto"/>
        <w:jc w:val="center"/>
      </w:pPr>
      <w:r w:rsidRPr="002C533E">
        <w:t xml:space="preserve">ENG. CIVIL - CREA 121.893.972-9 </w:t>
      </w:r>
    </w:p>
    <w:sectPr w:rsidR="00720843" w:rsidSect="009B7354">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7F74E" w14:textId="77777777" w:rsidR="00D72165" w:rsidRDefault="00D72165" w:rsidP="00666BC1">
      <w:pPr>
        <w:spacing w:after="0" w:line="240" w:lineRule="auto"/>
      </w:pPr>
      <w:r>
        <w:separator/>
      </w:r>
    </w:p>
  </w:endnote>
  <w:endnote w:type="continuationSeparator" w:id="0">
    <w:p w14:paraId="49939EF3" w14:textId="77777777" w:rsidR="00D72165" w:rsidRDefault="00D72165" w:rsidP="00666B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Arial-BoldItalic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15093" w14:textId="7B0391EB" w:rsidR="00306954" w:rsidRPr="00666BC1" w:rsidRDefault="00306954" w:rsidP="00666BC1">
    <w:pPr>
      <w:pStyle w:val="Rodap"/>
      <w:jc w:val="center"/>
      <w:rPr>
        <w:sz w:val="18"/>
        <w:szCs w:val="18"/>
      </w:rPr>
    </w:pPr>
    <w:r w:rsidRPr="00666BC1">
      <w:rPr>
        <w:sz w:val="18"/>
        <w:szCs w:val="18"/>
      </w:rPr>
      <w:t>PR</w:t>
    </w:r>
    <w:r w:rsidR="008A3DF5">
      <w:rPr>
        <w:sz w:val="18"/>
        <w:szCs w:val="18"/>
      </w:rPr>
      <w:t>EF</w:t>
    </w:r>
    <w:r w:rsidR="00971EC0">
      <w:rPr>
        <w:sz w:val="18"/>
        <w:szCs w:val="18"/>
      </w:rPr>
      <w:t xml:space="preserve">EITURA MUNICIPAL DE </w:t>
    </w:r>
    <w:r w:rsidR="00BA3DA4">
      <w:rPr>
        <w:sz w:val="18"/>
        <w:szCs w:val="18"/>
      </w:rPr>
      <w:t>JANGADA</w:t>
    </w:r>
    <w:r w:rsidR="003D00F7">
      <w:rPr>
        <w:sz w:val="18"/>
        <w:szCs w:val="18"/>
      </w:rPr>
      <w:t>MT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31E0A" w14:textId="77777777" w:rsidR="00D72165" w:rsidRDefault="00D72165" w:rsidP="00666BC1">
      <w:pPr>
        <w:spacing w:after="0" w:line="240" w:lineRule="auto"/>
      </w:pPr>
      <w:r>
        <w:separator/>
      </w:r>
    </w:p>
  </w:footnote>
  <w:footnote w:type="continuationSeparator" w:id="0">
    <w:p w14:paraId="046633F9" w14:textId="77777777" w:rsidR="00D72165" w:rsidRDefault="00D72165" w:rsidP="00666B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865EC"/>
    <w:multiLevelType w:val="multilevel"/>
    <w:tmpl w:val="9132CBA8"/>
    <w:lvl w:ilvl="0">
      <w:start w:val="3"/>
      <w:numFmt w:val="decimalZero"/>
      <w:lvlText w:val="%1"/>
      <w:lvlJc w:val="left"/>
      <w:pPr>
        <w:ind w:left="2077" w:hanging="1136"/>
      </w:pPr>
      <w:rPr>
        <w:rFonts w:hint="default"/>
        <w:lang w:val="pt-PT" w:eastAsia="en-US" w:bidi="ar-SA"/>
      </w:rPr>
    </w:lvl>
    <w:lvl w:ilvl="1">
      <w:start w:val="2"/>
      <w:numFmt w:val="decimalZero"/>
      <w:lvlText w:val="%1.%2"/>
      <w:lvlJc w:val="left"/>
      <w:pPr>
        <w:ind w:left="2077" w:hanging="1136"/>
      </w:pPr>
      <w:rPr>
        <w:rFonts w:hint="default"/>
        <w:lang w:val="pt-PT" w:eastAsia="en-US" w:bidi="ar-SA"/>
      </w:rPr>
    </w:lvl>
    <w:lvl w:ilvl="2">
      <w:start w:val="100"/>
      <w:numFmt w:val="decimal"/>
      <w:lvlText w:val="%1.%2.%3"/>
      <w:lvlJc w:val="left"/>
      <w:pPr>
        <w:ind w:left="2077" w:hanging="1136"/>
      </w:pPr>
      <w:rPr>
        <w:rFonts w:ascii="Arial" w:eastAsia="Arial" w:hAnsi="Arial" w:cs="Arial" w:hint="default"/>
        <w:b/>
        <w:bCs/>
        <w:i w:val="0"/>
        <w:iCs w:val="0"/>
        <w:spacing w:val="-1"/>
        <w:w w:val="99"/>
        <w:sz w:val="24"/>
        <w:szCs w:val="24"/>
        <w:lang w:val="pt-PT" w:eastAsia="en-US" w:bidi="ar-SA"/>
      </w:rPr>
    </w:lvl>
    <w:lvl w:ilvl="3">
      <w:start w:val="1"/>
      <w:numFmt w:val="upperLetter"/>
      <w:lvlText w:val="%4."/>
      <w:lvlJc w:val="left"/>
      <w:pPr>
        <w:ind w:left="1678" w:hanging="380"/>
      </w:pPr>
      <w:rPr>
        <w:rFonts w:ascii="Arial MT" w:eastAsia="Arial MT" w:hAnsi="Arial MT" w:cs="Arial MT" w:hint="default"/>
        <w:b w:val="0"/>
        <w:bCs w:val="0"/>
        <w:i w:val="0"/>
        <w:iCs w:val="0"/>
        <w:spacing w:val="0"/>
        <w:w w:val="100"/>
        <w:sz w:val="24"/>
        <w:szCs w:val="24"/>
        <w:lang w:val="pt-PT" w:eastAsia="en-US" w:bidi="ar-SA"/>
      </w:rPr>
    </w:lvl>
    <w:lvl w:ilvl="4">
      <w:numFmt w:val="bullet"/>
      <w:lvlText w:val=""/>
      <w:lvlJc w:val="left"/>
      <w:pPr>
        <w:ind w:left="2382" w:hanging="360"/>
      </w:pPr>
      <w:rPr>
        <w:rFonts w:ascii="Symbol" w:eastAsia="Symbol" w:hAnsi="Symbol" w:cs="Symbol" w:hint="default"/>
        <w:b w:val="0"/>
        <w:bCs w:val="0"/>
        <w:i w:val="0"/>
        <w:iCs w:val="0"/>
        <w:spacing w:val="0"/>
        <w:w w:val="100"/>
        <w:sz w:val="24"/>
        <w:szCs w:val="24"/>
        <w:lang w:val="pt-PT" w:eastAsia="en-US" w:bidi="ar-SA"/>
      </w:rPr>
    </w:lvl>
    <w:lvl w:ilvl="5">
      <w:numFmt w:val="bullet"/>
      <w:lvlText w:val="•"/>
      <w:lvlJc w:val="left"/>
      <w:pPr>
        <w:ind w:left="4787" w:hanging="360"/>
      </w:pPr>
      <w:rPr>
        <w:rFonts w:hint="default"/>
        <w:lang w:val="pt-PT" w:eastAsia="en-US" w:bidi="ar-SA"/>
      </w:rPr>
    </w:lvl>
    <w:lvl w:ilvl="6">
      <w:numFmt w:val="bullet"/>
      <w:lvlText w:val="•"/>
      <w:lvlJc w:val="left"/>
      <w:pPr>
        <w:ind w:left="5991" w:hanging="360"/>
      </w:pPr>
      <w:rPr>
        <w:rFonts w:hint="default"/>
        <w:lang w:val="pt-PT" w:eastAsia="en-US" w:bidi="ar-SA"/>
      </w:rPr>
    </w:lvl>
    <w:lvl w:ilvl="7">
      <w:numFmt w:val="bullet"/>
      <w:lvlText w:val="•"/>
      <w:lvlJc w:val="left"/>
      <w:pPr>
        <w:ind w:left="7195" w:hanging="360"/>
      </w:pPr>
      <w:rPr>
        <w:rFonts w:hint="default"/>
        <w:lang w:val="pt-PT" w:eastAsia="en-US" w:bidi="ar-SA"/>
      </w:rPr>
    </w:lvl>
    <w:lvl w:ilvl="8">
      <w:numFmt w:val="bullet"/>
      <w:lvlText w:val="•"/>
      <w:lvlJc w:val="left"/>
      <w:pPr>
        <w:ind w:left="8398" w:hanging="360"/>
      </w:pPr>
      <w:rPr>
        <w:rFonts w:hint="default"/>
        <w:lang w:val="pt-PT" w:eastAsia="en-US" w:bidi="ar-SA"/>
      </w:rPr>
    </w:lvl>
  </w:abstractNum>
  <w:abstractNum w:abstractNumId="1" w15:restartNumberingAfterBreak="0">
    <w:nsid w:val="26E6049E"/>
    <w:multiLevelType w:val="hybridMultilevel"/>
    <w:tmpl w:val="1A489DE2"/>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15:restartNumberingAfterBreak="0">
    <w:nsid w:val="30E45C4D"/>
    <w:multiLevelType w:val="hybridMultilevel"/>
    <w:tmpl w:val="730E6E7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 w15:restartNumberingAfterBreak="0">
    <w:nsid w:val="402D49B5"/>
    <w:multiLevelType w:val="hybridMultilevel"/>
    <w:tmpl w:val="40DCC378"/>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4" w15:restartNumberingAfterBreak="0">
    <w:nsid w:val="46AA314D"/>
    <w:multiLevelType w:val="multilevel"/>
    <w:tmpl w:val="466E74B4"/>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95C0B49"/>
    <w:multiLevelType w:val="hybridMultilevel"/>
    <w:tmpl w:val="5414F580"/>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 w15:restartNumberingAfterBreak="0">
    <w:nsid w:val="4BA777E8"/>
    <w:multiLevelType w:val="hybridMultilevel"/>
    <w:tmpl w:val="CB8AE612"/>
    <w:lvl w:ilvl="0" w:tplc="771E5EA8">
      <w:start w:val="1"/>
      <w:numFmt w:val="decimal"/>
      <w:lvlText w:val="%1-"/>
      <w:lvlJc w:val="left"/>
      <w:pPr>
        <w:ind w:left="435" w:hanging="360"/>
      </w:pPr>
      <w:rPr>
        <w:rFonts w:hint="default"/>
      </w:rPr>
    </w:lvl>
    <w:lvl w:ilvl="1" w:tplc="04160019" w:tentative="1">
      <w:start w:val="1"/>
      <w:numFmt w:val="lowerLetter"/>
      <w:lvlText w:val="%2."/>
      <w:lvlJc w:val="left"/>
      <w:pPr>
        <w:ind w:left="1155" w:hanging="360"/>
      </w:pPr>
    </w:lvl>
    <w:lvl w:ilvl="2" w:tplc="0416001B" w:tentative="1">
      <w:start w:val="1"/>
      <w:numFmt w:val="lowerRoman"/>
      <w:lvlText w:val="%3."/>
      <w:lvlJc w:val="right"/>
      <w:pPr>
        <w:ind w:left="1875" w:hanging="180"/>
      </w:pPr>
    </w:lvl>
    <w:lvl w:ilvl="3" w:tplc="0416000F" w:tentative="1">
      <w:start w:val="1"/>
      <w:numFmt w:val="decimal"/>
      <w:lvlText w:val="%4."/>
      <w:lvlJc w:val="left"/>
      <w:pPr>
        <w:ind w:left="2595" w:hanging="360"/>
      </w:pPr>
    </w:lvl>
    <w:lvl w:ilvl="4" w:tplc="04160019" w:tentative="1">
      <w:start w:val="1"/>
      <w:numFmt w:val="lowerLetter"/>
      <w:lvlText w:val="%5."/>
      <w:lvlJc w:val="left"/>
      <w:pPr>
        <w:ind w:left="3315" w:hanging="360"/>
      </w:pPr>
    </w:lvl>
    <w:lvl w:ilvl="5" w:tplc="0416001B" w:tentative="1">
      <w:start w:val="1"/>
      <w:numFmt w:val="lowerRoman"/>
      <w:lvlText w:val="%6."/>
      <w:lvlJc w:val="right"/>
      <w:pPr>
        <w:ind w:left="4035" w:hanging="180"/>
      </w:pPr>
    </w:lvl>
    <w:lvl w:ilvl="6" w:tplc="0416000F" w:tentative="1">
      <w:start w:val="1"/>
      <w:numFmt w:val="decimal"/>
      <w:lvlText w:val="%7."/>
      <w:lvlJc w:val="left"/>
      <w:pPr>
        <w:ind w:left="4755" w:hanging="360"/>
      </w:pPr>
    </w:lvl>
    <w:lvl w:ilvl="7" w:tplc="04160019" w:tentative="1">
      <w:start w:val="1"/>
      <w:numFmt w:val="lowerLetter"/>
      <w:lvlText w:val="%8."/>
      <w:lvlJc w:val="left"/>
      <w:pPr>
        <w:ind w:left="5475" w:hanging="360"/>
      </w:pPr>
    </w:lvl>
    <w:lvl w:ilvl="8" w:tplc="0416001B" w:tentative="1">
      <w:start w:val="1"/>
      <w:numFmt w:val="lowerRoman"/>
      <w:lvlText w:val="%9."/>
      <w:lvlJc w:val="right"/>
      <w:pPr>
        <w:ind w:left="6195" w:hanging="180"/>
      </w:pPr>
    </w:lvl>
  </w:abstractNum>
  <w:abstractNum w:abstractNumId="7" w15:restartNumberingAfterBreak="0">
    <w:nsid w:val="4CD262E6"/>
    <w:multiLevelType w:val="hybridMultilevel"/>
    <w:tmpl w:val="C018DC64"/>
    <w:lvl w:ilvl="0" w:tplc="66A68746">
      <w:start w:val="1"/>
      <w:numFmt w:val="bullet"/>
      <w:pStyle w:val="normalmarcador"/>
      <w:lvlText w:val=""/>
      <w:lvlJc w:val="left"/>
      <w:pPr>
        <w:tabs>
          <w:tab w:val="num" w:pos="1068"/>
        </w:tabs>
        <w:ind w:left="1068" w:hanging="360"/>
      </w:pPr>
      <w:rPr>
        <w:rFonts w:ascii="Wingdings" w:hAnsi="Wingdings" w:hint="default"/>
        <w:sz w:val="20"/>
      </w:rPr>
    </w:lvl>
    <w:lvl w:ilvl="1" w:tplc="04160003" w:tentative="1">
      <w:start w:val="1"/>
      <w:numFmt w:val="bullet"/>
      <w:lvlText w:val="o"/>
      <w:lvlJc w:val="left"/>
      <w:pPr>
        <w:tabs>
          <w:tab w:val="num" w:pos="1082"/>
        </w:tabs>
        <w:ind w:left="1082" w:hanging="360"/>
      </w:pPr>
      <w:rPr>
        <w:rFonts w:ascii="Courier New" w:hAnsi="Courier New" w:hint="default"/>
      </w:rPr>
    </w:lvl>
    <w:lvl w:ilvl="2" w:tplc="04160005" w:tentative="1">
      <w:start w:val="1"/>
      <w:numFmt w:val="bullet"/>
      <w:lvlText w:val=""/>
      <w:lvlJc w:val="left"/>
      <w:pPr>
        <w:tabs>
          <w:tab w:val="num" w:pos="1802"/>
        </w:tabs>
        <w:ind w:left="1802" w:hanging="360"/>
      </w:pPr>
      <w:rPr>
        <w:rFonts w:ascii="Wingdings" w:hAnsi="Wingdings" w:hint="default"/>
      </w:rPr>
    </w:lvl>
    <w:lvl w:ilvl="3" w:tplc="04160001" w:tentative="1">
      <w:start w:val="1"/>
      <w:numFmt w:val="bullet"/>
      <w:lvlText w:val=""/>
      <w:lvlJc w:val="left"/>
      <w:pPr>
        <w:tabs>
          <w:tab w:val="num" w:pos="2522"/>
        </w:tabs>
        <w:ind w:left="2522" w:hanging="360"/>
      </w:pPr>
      <w:rPr>
        <w:rFonts w:ascii="Symbol" w:hAnsi="Symbol" w:hint="default"/>
      </w:rPr>
    </w:lvl>
    <w:lvl w:ilvl="4" w:tplc="04160003" w:tentative="1">
      <w:start w:val="1"/>
      <w:numFmt w:val="bullet"/>
      <w:lvlText w:val="o"/>
      <w:lvlJc w:val="left"/>
      <w:pPr>
        <w:tabs>
          <w:tab w:val="num" w:pos="3242"/>
        </w:tabs>
        <w:ind w:left="3242" w:hanging="360"/>
      </w:pPr>
      <w:rPr>
        <w:rFonts w:ascii="Courier New" w:hAnsi="Courier New" w:hint="default"/>
      </w:rPr>
    </w:lvl>
    <w:lvl w:ilvl="5" w:tplc="04160005" w:tentative="1">
      <w:start w:val="1"/>
      <w:numFmt w:val="bullet"/>
      <w:lvlText w:val=""/>
      <w:lvlJc w:val="left"/>
      <w:pPr>
        <w:tabs>
          <w:tab w:val="num" w:pos="3962"/>
        </w:tabs>
        <w:ind w:left="3962" w:hanging="360"/>
      </w:pPr>
      <w:rPr>
        <w:rFonts w:ascii="Wingdings" w:hAnsi="Wingdings" w:hint="default"/>
      </w:rPr>
    </w:lvl>
    <w:lvl w:ilvl="6" w:tplc="04160001" w:tentative="1">
      <w:start w:val="1"/>
      <w:numFmt w:val="bullet"/>
      <w:lvlText w:val=""/>
      <w:lvlJc w:val="left"/>
      <w:pPr>
        <w:tabs>
          <w:tab w:val="num" w:pos="4682"/>
        </w:tabs>
        <w:ind w:left="4682" w:hanging="360"/>
      </w:pPr>
      <w:rPr>
        <w:rFonts w:ascii="Symbol" w:hAnsi="Symbol" w:hint="default"/>
      </w:rPr>
    </w:lvl>
    <w:lvl w:ilvl="7" w:tplc="04160003" w:tentative="1">
      <w:start w:val="1"/>
      <w:numFmt w:val="bullet"/>
      <w:lvlText w:val="o"/>
      <w:lvlJc w:val="left"/>
      <w:pPr>
        <w:tabs>
          <w:tab w:val="num" w:pos="5402"/>
        </w:tabs>
        <w:ind w:left="5402" w:hanging="360"/>
      </w:pPr>
      <w:rPr>
        <w:rFonts w:ascii="Courier New" w:hAnsi="Courier New" w:hint="default"/>
      </w:rPr>
    </w:lvl>
    <w:lvl w:ilvl="8" w:tplc="04160005" w:tentative="1">
      <w:start w:val="1"/>
      <w:numFmt w:val="bullet"/>
      <w:lvlText w:val=""/>
      <w:lvlJc w:val="left"/>
      <w:pPr>
        <w:tabs>
          <w:tab w:val="num" w:pos="6122"/>
        </w:tabs>
        <w:ind w:left="6122" w:hanging="360"/>
      </w:pPr>
      <w:rPr>
        <w:rFonts w:ascii="Wingdings" w:hAnsi="Wingdings" w:hint="default"/>
      </w:rPr>
    </w:lvl>
  </w:abstractNum>
  <w:abstractNum w:abstractNumId="8" w15:restartNumberingAfterBreak="0">
    <w:nsid w:val="5D35042D"/>
    <w:multiLevelType w:val="hybridMultilevel"/>
    <w:tmpl w:val="B66CC28A"/>
    <w:lvl w:ilvl="0" w:tplc="3530C37A">
      <w:start w:val="1"/>
      <w:numFmt w:val="lowerLetter"/>
      <w:lvlText w:val="(%1)"/>
      <w:lvlJc w:val="left"/>
      <w:pPr>
        <w:ind w:left="750" w:hanging="39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62277C7"/>
    <w:multiLevelType w:val="hybridMultilevel"/>
    <w:tmpl w:val="AD4490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78C4539"/>
    <w:multiLevelType w:val="hybridMultilevel"/>
    <w:tmpl w:val="8CC02C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170562216">
    <w:abstractNumId w:val="10"/>
  </w:num>
  <w:num w:numId="2" w16cid:durableId="1952199163">
    <w:abstractNumId w:val="8"/>
  </w:num>
  <w:num w:numId="3" w16cid:durableId="1365448156">
    <w:abstractNumId w:val="6"/>
  </w:num>
  <w:num w:numId="4" w16cid:durableId="121967112">
    <w:abstractNumId w:val="0"/>
  </w:num>
  <w:num w:numId="5" w16cid:durableId="1777557895">
    <w:abstractNumId w:val="5"/>
  </w:num>
  <w:num w:numId="6" w16cid:durableId="1585066476">
    <w:abstractNumId w:val="4"/>
  </w:num>
  <w:num w:numId="7" w16cid:durableId="1717315675">
    <w:abstractNumId w:val="9"/>
  </w:num>
  <w:num w:numId="8" w16cid:durableId="889343859">
    <w:abstractNumId w:val="2"/>
  </w:num>
  <w:num w:numId="9" w16cid:durableId="641038583">
    <w:abstractNumId w:val="7"/>
  </w:num>
  <w:num w:numId="10" w16cid:durableId="2087876446">
    <w:abstractNumId w:val="1"/>
  </w:num>
  <w:num w:numId="11" w16cid:durableId="6266216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48F"/>
    <w:rsid w:val="00010046"/>
    <w:rsid w:val="000373E5"/>
    <w:rsid w:val="00063847"/>
    <w:rsid w:val="0006482C"/>
    <w:rsid w:val="00073E25"/>
    <w:rsid w:val="00083FC1"/>
    <w:rsid w:val="000C0BEA"/>
    <w:rsid w:val="000C2581"/>
    <w:rsid w:val="000D55AA"/>
    <w:rsid w:val="000F1214"/>
    <w:rsid w:val="00106343"/>
    <w:rsid w:val="00115CCA"/>
    <w:rsid w:val="0011779D"/>
    <w:rsid w:val="00126A64"/>
    <w:rsid w:val="00135214"/>
    <w:rsid w:val="0013572B"/>
    <w:rsid w:val="001933AB"/>
    <w:rsid w:val="001A7089"/>
    <w:rsid w:val="001B3B97"/>
    <w:rsid w:val="001D1533"/>
    <w:rsid w:val="001F2897"/>
    <w:rsid w:val="00241A40"/>
    <w:rsid w:val="002630D0"/>
    <w:rsid w:val="002C533E"/>
    <w:rsid w:val="002C7028"/>
    <w:rsid w:val="00306954"/>
    <w:rsid w:val="0032575C"/>
    <w:rsid w:val="00342CDE"/>
    <w:rsid w:val="0034563B"/>
    <w:rsid w:val="00346C58"/>
    <w:rsid w:val="00353E2C"/>
    <w:rsid w:val="00382C74"/>
    <w:rsid w:val="0038450C"/>
    <w:rsid w:val="003B2615"/>
    <w:rsid w:val="003B7615"/>
    <w:rsid w:val="003D00F7"/>
    <w:rsid w:val="003D0F31"/>
    <w:rsid w:val="003D2535"/>
    <w:rsid w:val="0041404F"/>
    <w:rsid w:val="0043008C"/>
    <w:rsid w:val="0044075F"/>
    <w:rsid w:val="00467400"/>
    <w:rsid w:val="00470A8B"/>
    <w:rsid w:val="0048672C"/>
    <w:rsid w:val="0048704B"/>
    <w:rsid w:val="004A280C"/>
    <w:rsid w:val="004C4D5F"/>
    <w:rsid w:val="00500C5A"/>
    <w:rsid w:val="005124B5"/>
    <w:rsid w:val="005A5485"/>
    <w:rsid w:val="005B6E2E"/>
    <w:rsid w:val="005D081F"/>
    <w:rsid w:val="005D1672"/>
    <w:rsid w:val="00607B70"/>
    <w:rsid w:val="006372C5"/>
    <w:rsid w:val="0063754C"/>
    <w:rsid w:val="006561EC"/>
    <w:rsid w:val="00666BC1"/>
    <w:rsid w:val="006717BE"/>
    <w:rsid w:val="00673B9F"/>
    <w:rsid w:val="00677EB9"/>
    <w:rsid w:val="006803AC"/>
    <w:rsid w:val="00697404"/>
    <w:rsid w:val="006B3043"/>
    <w:rsid w:val="006D1581"/>
    <w:rsid w:val="006E0C8E"/>
    <w:rsid w:val="006E2187"/>
    <w:rsid w:val="006F6447"/>
    <w:rsid w:val="007059F5"/>
    <w:rsid w:val="00720843"/>
    <w:rsid w:val="007A122B"/>
    <w:rsid w:val="007F04F2"/>
    <w:rsid w:val="007F5FBE"/>
    <w:rsid w:val="00844E42"/>
    <w:rsid w:val="0084544F"/>
    <w:rsid w:val="0085548F"/>
    <w:rsid w:val="00897C74"/>
    <w:rsid w:val="008A3DF5"/>
    <w:rsid w:val="008A7FCD"/>
    <w:rsid w:val="008F507F"/>
    <w:rsid w:val="0090225C"/>
    <w:rsid w:val="00903EB4"/>
    <w:rsid w:val="0092155F"/>
    <w:rsid w:val="009224E4"/>
    <w:rsid w:val="00924D7C"/>
    <w:rsid w:val="009442CA"/>
    <w:rsid w:val="00966BC8"/>
    <w:rsid w:val="00971EC0"/>
    <w:rsid w:val="009740FE"/>
    <w:rsid w:val="009A2D3A"/>
    <w:rsid w:val="009B44D3"/>
    <w:rsid w:val="009B6D36"/>
    <w:rsid w:val="009B7354"/>
    <w:rsid w:val="009E2894"/>
    <w:rsid w:val="009F0031"/>
    <w:rsid w:val="009F1841"/>
    <w:rsid w:val="00A17BB6"/>
    <w:rsid w:val="00A61AA1"/>
    <w:rsid w:val="00A65460"/>
    <w:rsid w:val="00A85AEC"/>
    <w:rsid w:val="00B11416"/>
    <w:rsid w:val="00B23556"/>
    <w:rsid w:val="00B6564D"/>
    <w:rsid w:val="00B96DCC"/>
    <w:rsid w:val="00BA3DA4"/>
    <w:rsid w:val="00BA48B6"/>
    <w:rsid w:val="00BC0E39"/>
    <w:rsid w:val="00BC4657"/>
    <w:rsid w:val="00BE670A"/>
    <w:rsid w:val="00C07879"/>
    <w:rsid w:val="00C2027D"/>
    <w:rsid w:val="00C46C02"/>
    <w:rsid w:val="00CD5D09"/>
    <w:rsid w:val="00CD6B93"/>
    <w:rsid w:val="00CE16CE"/>
    <w:rsid w:val="00CE3BF2"/>
    <w:rsid w:val="00D13587"/>
    <w:rsid w:val="00D40EF2"/>
    <w:rsid w:val="00D65160"/>
    <w:rsid w:val="00D72165"/>
    <w:rsid w:val="00D85710"/>
    <w:rsid w:val="00DB32C6"/>
    <w:rsid w:val="00DB6162"/>
    <w:rsid w:val="00DF758F"/>
    <w:rsid w:val="00E17BC8"/>
    <w:rsid w:val="00E34F85"/>
    <w:rsid w:val="00E35279"/>
    <w:rsid w:val="00E40A3C"/>
    <w:rsid w:val="00E74093"/>
    <w:rsid w:val="00E84441"/>
    <w:rsid w:val="00EC3567"/>
    <w:rsid w:val="00EC4A89"/>
    <w:rsid w:val="00ED1403"/>
    <w:rsid w:val="00F31105"/>
    <w:rsid w:val="00F72275"/>
    <w:rsid w:val="00F877CF"/>
    <w:rsid w:val="00FA72DD"/>
    <w:rsid w:val="00FC7C9D"/>
    <w:rsid w:val="00FF55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5BE10"/>
  <w15:docId w15:val="{8D6BD936-54B8-4EFB-9636-1EEA489E3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A6546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unhideWhenUsed/>
    <w:qFormat/>
    <w:rsid w:val="00720843"/>
    <w:pPr>
      <w:keepNext/>
      <w:keepLines/>
      <w:spacing w:before="320" w:after="120"/>
      <w:outlineLvl w:val="1"/>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semiHidden/>
    <w:unhideWhenUsed/>
    <w:qFormat/>
    <w:rsid w:val="00E17BC8"/>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E17BC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66BC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66BC1"/>
  </w:style>
  <w:style w:type="paragraph" w:styleId="Rodap">
    <w:name w:val="footer"/>
    <w:basedOn w:val="Normal"/>
    <w:link w:val="RodapChar"/>
    <w:uiPriority w:val="99"/>
    <w:unhideWhenUsed/>
    <w:rsid w:val="00666BC1"/>
    <w:pPr>
      <w:tabs>
        <w:tab w:val="center" w:pos="4252"/>
        <w:tab w:val="right" w:pos="8504"/>
      </w:tabs>
      <w:spacing w:after="0" w:line="240" w:lineRule="auto"/>
    </w:pPr>
  </w:style>
  <w:style w:type="character" w:customStyle="1" w:styleId="RodapChar">
    <w:name w:val="Rodapé Char"/>
    <w:basedOn w:val="Fontepargpadro"/>
    <w:link w:val="Rodap"/>
    <w:uiPriority w:val="99"/>
    <w:rsid w:val="00666BC1"/>
  </w:style>
  <w:style w:type="paragraph" w:styleId="Textodebalo">
    <w:name w:val="Balloon Text"/>
    <w:basedOn w:val="Normal"/>
    <w:link w:val="TextodebaloChar"/>
    <w:uiPriority w:val="99"/>
    <w:semiHidden/>
    <w:unhideWhenUsed/>
    <w:rsid w:val="00666BC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666BC1"/>
    <w:rPr>
      <w:rFonts w:ascii="Tahoma" w:hAnsi="Tahoma" w:cs="Tahoma"/>
      <w:sz w:val="16"/>
      <w:szCs w:val="16"/>
    </w:rPr>
  </w:style>
  <w:style w:type="character" w:styleId="nfaseSutil">
    <w:name w:val="Subtle Emphasis"/>
    <w:basedOn w:val="Fontepargpadro"/>
    <w:uiPriority w:val="19"/>
    <w:qFormat/>
    <w:rsid w:val="005D1672"/>
    <w:rPr>
      <w:i/>
      <w:iCs/>
      <w:color w:val="808080" w:themeColor="text1" w:themeTint="7F"/>
    </w:rPr>
  </w:style>
  <w:style w:type="character" w:customStyle="1" w:styleId="Ttulo2Char">
    <w:name w:val="Título 2 Char"/>
    <w:basedOn w:val="Fontepargpadro"/>
    <w:link w:val="Ttulo2"/>
    <w:uiPriority w:val="9"/>
    <w:rsid w:val="00720843"/>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E17BC8"/>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E17BC8"/>
    <w:rPr>
      <w:rFonts w:asciiTheme="majorHAnsi" w:eastAsiaTheme="majorEastAsia" w:hAnsiTheme="majorHAnsi" w:cstheme="majorBidi"/>
      <w:color w:val="243F60" w:themeColor="accent1" w:themeShade="7F"/>
    </w:rPr>
  </w:style>
  <w:style w:type="paragraph" w:styleId="PargrafodaLista">
    <w:name w:val="List Paragraph"/>
    <w:basedOn w:val="Normal"/>
    <w:uiPriority w:val="34"/>
    <w:qFormat/>
    <w:rsid w:val="001F2897"/>
    <w:pPr>
      <w:ind w:left="720"/>
      <w:contextualSpacing/>
    </w:pPr>
  </w:style>
  <w:style w:type="character" w:customStyle="1" w:styleId="Ttulo1Char">
    <w:name w:val="Título 1 Char"/>
    <w:basedOn w:val="Fontepargpadro"/>
    <w:link w:val="Ttulo1"/>
    <w:uiPriority w:val="9"/>
    <w:rsid w:val="00A65460"/>
    <w:rPr>
      <w:rFonts w:asciiTheme="majorHAnsi" w:eastAsiaTheme="majorEastAsia" w:hAnsiTheme="majorHAnsi" w:cstheme="majorBidi"/>
      <w:color w:val="365F91" w:themeColor="accent1" w:themeShade="BF"/>
      <w:sz w:val="32"/>
      <w:szCs w:val="32"/>
    </w:rPr>
  </w:style>
  <w:style w:type="paragraph" w:styleId="Corpodetexto">
    <w:name w:val="Body Text"/>
    <w:basedOn w:val="Normal"/>
    <w:link w:val="CorpodetextoChar"/>
    <w:uiPriority w:val="1"/>
    <w:qFormat/>
    <w:rsid w:val="00A65460"/>
    <w:pPr>
      <w:widowControl w:val="0"/>
      <w:autoSpaceDE w:val="0"/>
      <w:autoSpaceDN w:val="0"/>
      <w:spacing w:after="0" w:line="240" w:lineRule="auto"/>
    </w:pPr>
    <w:rPr>
      <w:rFonts w:ascii="Arial MT" w:eastAsia="Arial MT" w:hAnsi="Arial MT" w:cs="Arial MT"/>
      <w:sz w:val="24"/>
      <w:szCs w:val="24"/>
      <w:lang w:val="pt-PT" w:eastAsia="en-US"/>
    </w:rPr>
  </w:style>
  <w:style w:type="character" w:customStyle="1" w:styleId="CorpodetextoChar">
    <w:name w:val="Corpo de texto Char"/>
    <w:basedOn w:val="Fontepargpadro"/>
    <w:link w:val="Corpodetexto"/>
    <w:uiPriority w:val="1"/>
    <w:rsid w:val="00A65460"/>
    <w:rPr>
      <w:rFonts w:ascii="Arial MT" w:eastAsia="Arial MT" w:hAnsi="Arial MT" w:cs="Arial MT"/>
      <w:sz w:val="24"/>
      <w:szCs w:val="24"/>
      <w:lang w:val="pt-PT" w:eastAsia="en-US"/>
    </w:rPr>
  </w:style>
  <w:style w:type="paragraph" w:customStyle="1" w:styleId="Default">
    <w:name w:val="Default"/>
    <w:rsid w:val="006561EC"/>
    <w:pPr>
      <w:autoSpaceDE w:val="0"/>
      <w:autoSpaceDN w:val="0"/>
      <w:adjustRightInd w:val="0"/>
      <w:spacing w:after="0" w:line="240" w:lineRule="auto"/>
    </w:pPr>
    <w:rPr>
      <w:rFonts w:ascii="Arial" w:hAnsi="Arial" w:cs="Arial"/>
      <w:color w:val="000000"/>
      <w:sz w:val="24"/>
      <w:szCs w:val="24"/>
    </w:rPr>
  </w:style>
  <w:style w:type="paragraph" w:customStyle="1" w:styleId="normalmarcador">
    <w:name w:val="normal + marcador"/>
    <w:basedOn w:val="Normal"/>
    <w:rsid w:val="00115CCA"/>
    <w:pPr>
      <w:widowControl w:val="0"/>
      <w:numPr>
        <w:numId w:val="9"/>
      </w:numPr>
      <w:autoSpaceDE w:val="0"/>
      <w:autoSpaceDN w:val="0"/>
      <w:adjustRightInd w:val="0"/>
      <w:spacing w:before="120" w:after="0" w:line="288" w:lineRule="auto"/>
      <w:jc w:val="both"/>
    </w:pPr>
    <w:rPr>
      <w:rFonts w:ascii="Arial" w:eastAsia="Times New Roman" w:hAnsi="Arial" w:cs="Times New Roman"/>
      <w:spacing w:val="-1"/>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57951">
      <w:bodyDiv w:val="1"/>
      <w:marLeft w:val="0"/>
      <w:marRight w:val="0"/>
      <w:marTop w:val="0"/>
      <w:marBottom w:val="0"/>
      <w:divBdr>
        <w:top w:val="none" w:sz="0" w:space="0" w:color="auto"/>
        <w:left w:val="none" w:sz="0" w:space="0" w:color="auto"/>
        <w:bottom w:val="none" w:sz="0" w:space="0" w:color="auto"/>
        <w:right w:val="none" w:sz="0" w:space="0" w:color="auto"/>
      </w:divBdr>
    </w:div>
    <w:div w:id="398669613">
      <w:bodyDiv w:val="1"/>
      <w:marLeft w:val="0"/>
      <w:marRight w:val="0"/>
      <w:marTop w:val="0"/>
      <w:marBottom w:val="0"/>
      <w:divBdr>
        <w:top w:val="none" w:sz="0" w:space="0" w:color="auto"/>
        <w:left w:val="none" w:sz="0" w:space="0" w:color="auto"/>
        <w:bottom w:val="none" w:sz="0" w:space="0" w:color="auto"/>
        <w:right w:val="none" w:sz="0" w:space="0" w:color="auto"/>
      </w:divBdr>
    </w:div>
    <w:div w:id="1351907713">
      <w:bodyDiv w:val="1"/>
      <w:marLeft w:val="0"/>
      <w:marRight w:val="0"/>
      <w:marTop w:val="0"/>
      <w:marBottom w:val="0"/>
      <w:divBdr>
        <w:top w:val="none" w:sz="0" w:space="0" w:color="auto"/>
        <w:left w:val="none" w:sz="0" w:space="0" w:color="auto"/>
        <w:bottom w:val="none" w:sz="0" w:space="0" w:color="auto"/>
        <w:right w:val="none" w:sz="0" w:space="0" w:color="auto"/>
      </w:divBdr>
    </w:div>
    <w:div w:id="1449855016">
      <w:bodyDiv w:val="1"/>
      <w:marLeft w:val="0"/>
      <w:marRight w:val="0"/>
      <w:marTop w:val="0"/>
      <w:marBottom w:val="0"/>
      <w:divBdr>
        <w:top w:val="none" w:sz="0" w:space="0" w:color="auto"/>
        <w:left w:val="none" w:sz="0" w:space="0" w:color="auto"/>
        <w:bottom w:val="none" w:sz="0" w:space="0" w:color="auto"/>
        <w:right w:val="none" w:sz="0" w:space="0" w:color="auto"/>
      </w:divBdr>
    </w:div>
    <w:div w:id="2080706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533</TotalTime>
  <Pages>18</Pages>
  <Words>5592</Words>
  <Characters>30197</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PC-12</dc:creator>
  <cp:lastModifiedBy>Robson Darcio Sousa</cp:lastModifiedBy>
  <cp:revision>31</cp:revision>
  <cp:lastPrinted>2015-01-29T12:03:00Z</cp:lastPrinted>
  <dcterms:created xsi:type="dcterms:W3CDTF">2023-10-23T12:06:00Z</dcterms:created>
  <dcterms:modified xsi:type="dcterms:W3CDTF">2023-12-27T13:56:00Z</dcterms:modified>
</cp:coreProperties>
</file>